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EEA79" w14:textId="77777777" w:rsidR="00360250" w:rsidRPr="00187446" w:rsidRDefault="00360250" w:rsidP="00360250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C45EF7B" w14:textId="77777777" w:rsidR="00360250" w:rsidRPr="00187446" w:rsidRDefault="00360250" w:rsidP="00360250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8"/>
          <w:szCs w:val="28"/>
        </w:rPr>
      </w:pPr>
      <w:r w:rsidRPr="00187446">
        <w:rPr>
          <w:rFonts w:ascii="Arial" w:hAnsi="Arial" w:cs="Arial"/>
          <w:b/>
          <w:color w:val="000000" w:themeColor="text1"/>
          <w:sz w:val="28"/>
          <w:szCs w:val="28"/>
        </w:rPr>
        <w:t>Załącznik nr 1 do Umowy …………</w:t>
      </w:r>
    </w:p>
    <w:p w14:paraId="5201457B" w14:textId="77777777" w:rsidR="00360250" w:rsidRPr="00187446" w:rsidRDefault="00360250" w:rsidP="00360250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15D36D02" w14:textId="77777777" w:rsidR="00360250" w:rsidRPr="00187446" w:rsidRDefault="00360250" w:rsidP="00360250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187446">
        <w:rPr>
          <w:rFonts w:ascii="Arial" w:hAnsi="Arial" w:cs="Arial"/>
          <w:b/>
          <w:color w:val="000000" w:themeColor="text1"/>
          <w:sz w:val="28"/>
          <w:szCs w:val="28"/>
        </w:rPr>
        <w:t>OPIS PRZEDMIOTU ZAMÓWIENIA</w:t>
      </w:r>
    </w:p>
    <w:p w14:paraId="6B0999B9" w14:textId="77777777" w:rsidR="00360250" w:rsidRPr="00187446" w:rsidRDefault="00360250" w:rsidP="00360250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  <w:r w:rsidRPr="00187446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Zamówienie podstawowe </w:t>
      </w:r>
    </w:p>
    <w:p w14:paraId="6A5B50A8" w14:textId="77777777" w:rsidR="00360250" w:rsidRPr="00187446" w:rsidRDefault="00360250" w:rsidP="00360250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4C322003" w14:textId="04A32931" w:rsidR="00360250" w:rsidRPr="00187446" w:rsidRDefault="00360250" w:rsidP="0036025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u w:val="single"/>
          <w:lang w:eastAsia="pl-PL"/>
        </w:rPr>
      </w:pPr>
      <w:r w:rsidRPr="00187446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u w:val="single"/>
          <w:lang w:eastAsia="pl-PL"/>
        </w:rPr>
        <w:t xml:space="preserve">A. </w:t>
      </w:r>
      <w:bookmarkStart w:id="0" w:name="_Hlk123800441"/>
      <w:r w:rsidRPr="00187446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u w:val="single"/>
          <w:lang w:eastAsia="pl-PL"/>
        </w:rPr>
        <w:t>Pobór i badanie wód podziemnych w zakresie parametrów fizykochemicznych i bakteriologicznych oraz wykonanie pomiarów wydajności i zwierciadła wody w 2026</w:t>
      </w:r>
      <w:r w:rsidR="00187446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u w:val="single"/>
          <w:lang w:eastAsia="pl-PL"/>
        </w:rPr>
        <w:t xml:space="preserve"> </w:t>
      </w:r>
      <w:r w:rsidRPr="00187446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u w:val="single"/>
          <w:lang w:eastAsia="pl-PL"/>
        </w:rPr>
        <w:t>r.</w:t>
      </w:r>
      <w:bookmarkEnd w:id="0"/>
    </w:p>
    <w:p w14:paraId="3A02EAE8" w14:textId="77777777" w:rsidR="00360250" w:rsidRPr="00187446" w:rsidRDefault="00360250" w:rsidP="00360250">
      <w:pPr>
        <w:pStyle w:val="Akapitzlist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87446">
        <w:rPr>
          <w:rFonts w:ascii="Arial" w:hAnsi="Arial" w:cs="Arial"/>
          <w:color w:val="000000" w:themeColor="text1"/>
          <w:sz w:val="24"/>
          <w:szCs w:val="24"/>
        </w:rPr>
        <w:t>Pobór i wykonanie badań wody (surowej i uzdatnionej) zlokalizowanych na terenie:</w:t>
      </w:r>
    </w:p>
    <w:p w14:paraId="1CFA9BA1" w14:textId="77777777" w:rsidR="00360250" w:rsidRPr="00187446" w:rsidRDefault="00360250" w:rsidP="0036025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87446">
        <w:rPr>
          <w:rFonts w:ascii="Arial" w:hAnsi="Arial" w:cs="Arial"/>
          <w:color w:val="000000" w:themeColor="text1"/>
          <w:sz w:val="24"/>
          <w:szCs w:val="24"/>
        </w:rPr>
        <w:t xml:space="preserve">Ośrodka Szkolenia Poligonowego Wojsk Lądowych w Orzyszu </w:t>
      </w:r>
      <w:r w:rsidRPr="00187446">
        <w:rPr>
          <w:rFonts w:ascii="Arial" w:hAnsi="Arial" w:cs="Arial"/>
          <w:color w:val="000000" w:themeColor="text1"/>
          <w:sz w:val="24"/>
          <w:szCs w:val="24"/>
        </w:rPr>
        <w:br/>
        <w:t>(3 studnie głębinowe) 12-250 Orzysz;</w:t>
      </w:r>
    </w:p>
    <w:p w14:paraId="55311EB1" w14:textId="77777777" w:rsidR="00360250" w:rsidRPr="00187446" w:rsidRDefault="00360250" w:rsidP="0036025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87446">
        <w:rPr>
          <w:rFonts w:ascii="Arial" w:hAnsi="Arial" w:cs="Arial"/>
          <w:color w:val="000000" w:themeColor="text1"/>
          <w:sz w:val="24"/>
          <w:szCs w:val="24"/>
        </w:rPr>
        <w:t xml:space="preserve">Jednostki Wojskowej 4808 w Gołdapi (2 studnie głębinowe) </w:t>
      </w:r>
    </w:p>
    <w:p w14:paraId="587356C6" w14:textId="77777777" w:rsidR="00360250" w:rsidRPr="00187446" w:rsidRDefault="00360250" w:rsidP="00360250">
      <w:pPr>
        <w:pStyle w:val="Akapitzlist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87446">
        <w:rPr>
          <w:rFonts w:ascii="Arial" w:hAnsi="Arial" w:cs="Arial"/>
          <w:color w:val="000000" w:themeColor="text1"/>
          <w:sz w:val="24"/>
          <w:szCs w:val="24"/>
        </w:rPr>
        <w:t>19 - 500 Gołdap;</w:t>
      </w:r>
    </w:p>
    <w:p w14:paraId="5BD4C80A" w14:textId="77777777" w:rsidR="00360250" w:rsidRPr="00187446" w:rsidRDefault="00360250" w:rsidP="00360250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87446">
        <w:rPr>
          <w:rFonts w:ascii="Arial" w:hAnsi="Arial" w:cs="Arial"/>
          <w:color w:val="000000" w:themeColor="text1"/>
          <w:sz w:val="24"/>
          <w:szCs w:val="24"/>
        </w:rPr>
        <w:t>Przedstawienie wyników  badań w formie pisemnego sprawozdania.</w:t>
      </w:r>
    </w:p>
    <w:p w14:paraId="0D0B06DF" w14:textId="77777777" w:rsidR="00360250" w:rsidRPr="00187446" w:rsidRDefault="00360250" w:rsidP="00360250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87446">
        <w:rPr>
          <w:rFonts w:ascii="Arial" w:hAnsi="Arial" w:cs="Arial"/>
          <w:color w:val="000000" w:themeColor="text1"/>
          <w:sz w:val="24"/>
          <w:szCs w:val="24"/>
        </w:rPr>
        <w:t xml:space="preserve">Zakres przewidzianych prac do wykonania: </w:t>
      </w:r>
    </w:p>
    <w:p w14:paraId="7B134750" w14:textId="77777777" w:rsidR="00360250" w:rsidRPr="00187446" w:rsidRDefault="00360250" w:rsidP="00360250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DA3D202" w14:textId="77777777" w:rsidR="00360250" w:rsidRPr="00187446" w:rsidRDefault="00360250" w:rsidP="00360250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187446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Jednostka Wojskowa nr 2098 (Bemowo Piskie):</w:t>
      </w:r>
    </w:p>
    <w:p w14:paraId="00BC59A4" w14:textId="77777777" w:rsidR="00360250" w:rsidRPr="00187446" w:rsidRDefault="00360250" w:rsidP="0036025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187446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Strzelnica Czołgowa – 1 studnia głębinowa</w:t>
      </w:r>
    </w:p>
    <w:p w14:paraId="54C7A3EC" w14:textId="77777777" w:rsidR="00360250" w:rsidRPr="00187446" w:rsidRDefault="00360250" w:rsidP="00360250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color w:val="000000" w:themeColor="text1"/>
        </w:rPr>
        <w:t>Nr pozwolenia: 146/D/NN/09 z dnia 02.04.2009 roku</w:t>
      </w:r>
    </w:p>
    <w:p w14:paraId="09E8692F" w14:textId="77777777" w:rsidR="00360250" w:rsidRPr="00187446" w:rsidRDefault="00360250" w:rsidP="00360250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color w:val="000000" w:themeColor="text1"/>
        </w:rPr>
        <w:t xml:space="preserve">Rodzaj badania: woda surowa </w:t>
      </w:r>
    </w:p>
    <w:p w14:paraId="3417E3DA" w14:textId="77777777" w:rsidR="00360250" w:rsidRPr="00187446" w:rsidRDefault="00360250" w:rsidP="00360250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color w:val="000000" w:themeColor="text1"/>
        </w:rPr>
        <w:t xml:space="preserve">Rodzaj badania: woda uzdatniona </w:t>
      </w:r>
    </w:p>
    <w:p w14:paraId="138CE961" w14:textId="77777777" w:rsidR="00360250" w:rsidRPr="00187446" w:rsidRDefault="00360250" w:rsidP="00360250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color w:val="000000" w:themeColor="text1"/>
        </w:rPr>
        <w:t>Ilość analiz: 2 razy w roku woda surowa (II kwartał, IV kwartał).</w:t>
      </w:r>
    </w:p>
    <w:p w14:paraId="1FE1F725" w14:textId="77777777" w:rsidR="00360250" w:rsidRPr="00187446" w:rsidRDefault="00360250" w:rsidP="00360250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color w:val="000000" w:themeColor="text1"/>
        </w:rPr>
        <w:t xml:space="preserve">                    2 razy w roku woda uzdatniona (II kwartał, IV kwartał) </w:t>
      </w:r>
    </w:p>
    <w:p w14:paraId="7386CCC7" w14:textId="77777777" w:rsidR="00B066D7" w:rsidRDefault="00B066D7" w:rsidP="00360250">
      <w:pPr>
        <w:pStyle w:val="Default"/>
        <w:ind w:left="2832" w:hanging="2123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Zakres analizy</w:t>
      </w:r>
      <w:r w:rsidR="00360250" w:rsidRPr="00187446">
        <w:rPr>
          <w:rFonts w:ascii="Arial" w:hAnsi="Arial" w:cs="Arial"/>
          <w:b/>
          <w:bCs/>
          <w:color w:val="000000" w:themeColor="text1"/>
        </w:rPr>
        <w:t xml:space="preserve">: </w:t>
      </w:r>
    </w:p>
    <w:p w14:paraId="3AD3162A" w14:textId="3C9D244F" w:rsidR="00360250" w:rsidRPr="00187446" w:rsidRDefault="00360250" w:rsidP="00B066D7">
      <w:pPr>
        <w:pStyle w:val="Default"/>
        <w:ind w:left="720"/>
        <w:jc w:val="both"/>
        <w:rPr>
          <w:rFonts w:ascii="Arial" w:hAnsi="Arial" w:cs="Arial"/>
          <w:bCs/>
          <w:color w:val="000000" w:themeColor="text1"/>
        </w:rPr>
      </w:pPr>
      <w:r w:rsidRPr="00187446">
        <w:rPr>
          <w:rFonts w:ascii="Arial" w:hAnsi="Arial" w:cs="Arial"/>
          <w:bCs/>
          <w:color w:val="000000" w:themeColor="text1"/>
          <w:u w:val="single"/>
        </w:rPr>
        <w:t>woda surowa</w:t>
      </w:r>
      <w:r w:rsidRPr="00187446">
        <w:rPr>
          <w:rFonts w:ascii="Arial" w:hAnsi="Arial" w:cs="Arial"/>
          <w:b/>
          <w:bCs/>
          <w:color w:val="000000" w:themeColor="text1"/>
        </w:rPr>
        <w:t xml:space="preserve">: </w:t>
      </w:r>
      <w:r w:rsidRPr="00187446">
        <w:rPr>
          <w:rFonts w:ascii="Arial" w:hAnsi="Arial" w:cs="Arial"/>
          <w:color w:val="000000" w:themeColor="text1"/>
        </w:rPr>
        <w:t>Escherichia coli, bakterie grupy coli, ogólna liczba mikroorganizmów w temperaturze 22</w:t>
      </w:r>
      <w:r w:rsidRPr="00187446">
        <w:rPr>
          <w:rFonts w:ascii="Arial" w:hAnsi="Arial" w:cs="Arial"/>
          <w:color w:val="000000" w:themeColor="text1"/>
          <w:vertAlign w:val="superscript"/>
        </w:rPr>
        <w:t>0</w:t>
      </w:r>
      <w:r w:rsidRPr="00187446">
        <w:rPr>
          <w:rFonts w:ascii="Arial" w:hAnsi="Arial" w:cs="Arial"/>
          <w:color w:val="000000" w:themeColor="text1"/>
        </w:rPr>
        <w:t>C, barwa, mętność smak, zapach, pH, przewodność elektryczna, azotyny, jon amonu, Glin, Żelazo.</w:t>
      </w:r>
      <w:r w:rsidRPr="00187446">
        <w:rPr>
          <w:rFonts w:ascii="Arial" w:hAnsi="Arial" w:cs="Arial"/>
          <w:bCs/>
          <w:color w:val="000000" w:themeColor="text1"/>
        </w:rPr>
        <w:t xml:space="preserve"> </w:t>
      </w:r>
    </w:p>
    <w:p w14:paraId="4F062D49" w14:textId="459F1D17" w:rsidR="00360250" w:rsidRPr="00187446" w:rsidRDefault="00B066D7" w:rsidP="00B066D7">
      <w:pPr>
        <w:pStyle w:val="Default"/>
        <w:ind w:left="720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  <w:u w:val="single"/>
        </w:rPr>
        <w:t>w</w:t>
      </w:r>
      <w:r w:rsidR="00360250" w:rsidRPr="00187446">
        <w:rPr>
          <w:rFonts w:ascii="Arial" w:hAnsi="Arial" w:cs="Arial"/>
          <w:bCs/>
          <w:color w:val="000000" w:themeColor="text1"/>
          <w:u w:val="single"/>
        </w:rPr>
        <w:t>oda uzdatniona</w:t>
      </w:r>
      <w:r w:rsidR="00360250" w:rsidRPr="00187446">
        <w:rPr>
          <w:rFonts w:ascii="Arial" w:hAnsi="Arial" w:cs="Arial"/>
          <w:b/>
          <w:bCs/>
          <w:color w:val="000000" w:themeColor="text1"/>
        </w:rPr>
        <w:t xml:space="preserve">: </w:t>
      </w:r>
      <w:r w:rsidR="00360250" w:rsidRPr="00187446">
        <w:rPr>
          <w:rFonts w:ascii="Arial" w:hAnsi="Arial" w:cs="Arial"/>
          <w:color w:val="000000" w:themeColor="text1"/>
        </w:rPr>
        <w:t>Escherichia coli, bakterie grupy coli, ogólna liczba mikroorganizmów w temperaturze 22</w:t>
      </w:r>
      <w:r w:rsidR="00360250" w:rsidRPr="00187446">
        <w:rPr>
          <w:rFonts w:ascii="Arial" w:hAnsi="Arial" w:cs="Arial"/>
          <w:color w:val="000000" w:themeColor="text1"/>
          <w:vertAlign w:val="superscript"/>
        </w:rPr>
        <w:t>0</w:t>
      </w:r>
      <w:r w:rsidR="00360250" w:rsidRPr="00187446">
        <w:rPr>
          <w:rFonts w:ascii="Arial" w:hAnsi="Arial" w:cs="Arial"/>
          <w:color w:val="000000" w:themeColor="text1"/>
        </w:rPr>
        <w:t>C, barwa, mętność smak, zapach, pH, przewodność elektryczna, azotyny, jon amonu, Glin, Żelazo.</w:t>
      </w:r>
      <w:r w:rsidR="00360250" w:rsidRPr="00187446">
        <w:rPr>
          <w:rFonts w:ascii="Arial" w:hAnsi="Arial" w:cs="Arial"/>
          <w:bCs/>
          <w:color w:val="000000" w:themeColor="text1"/>
        </w:rPr>
        <w:t xml:space="preserve">      </w:t>
      </w:r>
    </w:p>
    <w:p w14:paraId="3B04362B" w14:textId="77777777" w:rsidR="00360250" w:rsidRPr="00187446" w:rsidRDefault="00360250" w:rsidP="00360250">
      <w:pPr>
        <w:pStyle w:val="Default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bCs/>
          <w:color w:val="000000" w:themeColor="text1"/>
        </w:rPr>
        <w:t xml:space="preserve">                               </w:t>
      </w:r>
    </w:p>
    <w:p w14:paraId="06DD0EAB" w14:textId="4AD9E47E" w:rsidR="00360250" w:rsidRPr="00187446" w:rsidRDefault="00360250" w:rsidP="00E77EFA">
      <w:pPr>
        <w:pStyle w:val="Default"/>
        <w:jc w:val="both"/>
        <w:rPr>
          <w:rFonts w:ascii="Arial" w:hAnsi="Arial" w:cs="Arial"/>
          <w:b/>
          <w:bCs/>
          <w:color w:val="000000" w:themeColor="text1"/>
        </w:rPr>
      </w:pPr>
      <w:r w:rsidRPr="00187446">
        <w:rPr>
          <w:rFonts w:ascii="Arial" w:hAnsi="Arial" w:cs="Arial"/>
          <w:bCs/>
          <w:color w:val="000000" w:themeColor="text1"/>
        </w:rPr>
        <w:t xml:space="preserve">        </w:t>
      </w:r>
      <w:bookmarkStart w:id="1" w:name="_Hlk189214370"/>
      <w:r w:rsidRPr="00187446">
        <w:rPr>
          <w:rFonts w:ascii="Arial" w:hAnsi="Arial" w:cs="Arial"/>
          <w:b/>
          <w:bCs/>
          <w:color w:val="000000" w:themeColor="text1"/>
        </w:rPr>
        <w:t xml:space="preserve">  </w:t>
      </w:r>
      <w:r w:rsidR="005F1049" w:rsidRPr="00187446">
        <w:rPr>
          <w:rFonts w:ascii="Arial" w:hAnsi="Arial" w:cs="Arial"/>
          <w:b/>
          <w:bCs/>
          <w:color w:val="000000" w:themeColor="text1"/>
        </w:rPr>
        <w:t>Pomiary</w:t>
      </w:r>
      <w:r w:rsidR="00A63A5A" w:rsidRPr="00187446">
        <w:rPr>
          <w:rFonts w:ascii="Arial" w:hAnsi="Arial" w:cs="Arial"/>
          <w:b/>
          <w:bCs/>
          <w:color w:val="000000" w:themeColor="text1"/>
        </w:rPr>
        <w:t xml:space="preserve">: </w:t>
      </w:r>
      <w:r w:rsidR="00A63A5A" w:rsidRPr="00187446">
        <w:rPr>
          <w:rFonts w:ascii="Arial" w:hAnsi="Arial" w:cs="Arial"/>
          <w:bCs/>
          <w:color w:val="000000" w:themeColor="text1"/>
        </w:rPr>
        <w:t>Pomiar wydajności i zwierciadła wody 1 raz w roku.</w:t>
      </w:r>
      <w:bookmarkEnd w:id="1"/>
    </w:p>
    <w:p w14:paraId="69886F4A" w14:textId="77777777" w:rsidR="00360250" w:rsidRPr="00187446" w:rsidRDefault="00360250" w:rsidP="00360250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</w:p>
    <w:p w14:paraId="32225A6D" w14:textId="77777777" w:rsidR="00360250" w:rsidRPr="00187446" w:rsidRDefault="00360250" w:rsidP="003602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187446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Strzelnica Gaudynek  – 1 studnia głębinowa </w:t>
      </w:r>
    </w:p>
    <w:p w14:paraId="6AF3DAB1" w14:textId="77777777" w:rsidR="00360250" w:rsidRPr="00187446" w:rsidRDefault="00360250" w:rsidP="0036025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87446">
        <w:rPr>
          <w:rFonts w:ascii="Arial" w:hAnsi="Arial" w:cs="Arial"/>
          <w:color w:val="000000" w:themeColor="text1"/>
          <w:sz w:val="24"/>
          <w:szCs w:val="24"/>
        </w:rPr>
        <w:t xml:space="preserve">Nr pozwolenia: </w:t>
      </w:r>
      <w:r w:rsidRPr="0018744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133/D/NN/09 z dnia 02.04.2009 r.</w:t>
      </w:r>
    </w:p>
    <w:p w14:paraId="2819A300" w14:textId="77777777" w:rsidR="00360250" w:rsidRPr="00187446" w:rsidRDefault="00360250" w:rsidP="0036025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87446">
        <w:rPr>
          <w:rFonts w:ascii="Arial" w:hAnsi="Arial" w:cs="Arial"/>
          <w:color w:val="000000" w:themeColor="text1"/>
          <w:sz w:val="24"/>
          <w:szCs w:val="24"/>
        </w:rPr>
        <w:t xml:space="preserve">Rodzaj badania: woda surowa </w:t>
      </w:r>
    </w:p>
    <w:p w14:paraId="7A8F03A6" w14:textId="77777777" w:rsidR="00360250" w:rsidRPr="00187446" w:rsidRDefault="00360250" w:rsidP="00360250">
      <w:pPr>
        <w:pStyle w:val="Default"/>
        <w:ind w:left="708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color w:val="000000" w:themeColor="text1"/>
        </w:rPr>
        <w:t>Rodzaj badania:  woda uzdatniona</w:t>
      </w:r>
    </w:p>
    <w:p w14:paraId="5B8BF08A" w14:textId="77777777" w:rsidR="00360250" w:rsidRPr="00187446" w:rsidRDefault="00360250" w:rsidP="00360250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color w:val="000000" w:themeColor="text1"/>
        </w:rPr>
        <w:t xml:space="preserve">Ilość analiz: </w:t>
      </w:r>
      <w:r w:rsidRPr="00187446">
        <w:rPr>
          <w:rFonts w:ascii="Arial" w:hAnsi="Arial" w:cs="Arial"/>
          <w:color w:val="000000" w:themeColor="text1"/>
        </w:rPr>
        <w:tab/>
        <w:t xml:space="preserve">2 razy w roku woda surowa (II kwartał, IV kwartał). </w:t>
      </w:r>
    </w:p>
    <w:p w14:paraId="2297B414" w14:textId="77777777" w:rsidR="00360250" w:rsidRPr="00187446" w:rsidRDefault="00360250" w:rsidP="00360250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color w:val="000000" w:themeColor="text1"/>
        </w:rPr>
        <w:tab/>
      </w:r>
      <w:r w:rsidRPr="00187446">
        <w:rPr>
          <w:rFonts w:ascii="Arial" w:hAnsi="Arial" w:cs="Arial"/>
          <w:color w:val="000000" w:themeColor="text1"/>
        </w:rPr>
        <w:tab/>
        <w:t>2 razy w roku woda uzdatniona (II kwartał, IV kwartał).</w:t>
      </w:r>
    </w:p>
    <w:p w14:paraId="4F830D9E" w14:textId="77777777" w:rsidR="00B066D7" w:rsidRDefault="00B066D7" w:rsidP="00360250">
      <w:pPr>
        <w:pStyle w:val="Default"/>
        <w:ind w:left="2832" w:hanging="2123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Zakres a</w:t>
      </w:r>
      <w:r w:rsidR="00360250" w:rsidRPr="00187446">
        <w:rPr>
          <w:rFonts w:ascii="Arial" w:hAnsi="Arial" w:cs="Arial"/>
          <w:b/>
          <w:bCs/>
          <w:color w:val="000000" w:themeColor="text1"/>
        </w:rPr>
        <w:t xml:space="preserve">nalizy: </w:t>
      </w:r>
    </w:p>
    <w:p w14:paraId="30E423DB" w14:textId="503655B6" w:rsidR="00360250" w:rsidRPr="00187446" w:rsidRDefault="00360250" w:rsidP="00B066D7">
      <w:pPr>
        <w:pStyle w:val="Default"/>
        <w:ind w:left="720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bCs/>
          <w:color w:val="000000" w:themeColor="text1"/>
          <w:u w:val="single"/>
        </w:rPr>
        <w:t>woda surowa</w:t>
      </w:r>
      <w:r w:rsidRPr="00187446">
        <w:rPr>
          <w:rFonts w:ascii="Arial" w:hAnsi="Arial" w:cs="Arial"/>
          <w:b/>
          <w:bCs/>
          <w:color w:val="000000" w:themeColor="text1"/>
        </w:rPr>
        <w:t xml:space="preserve">: </w:t>
      </w:r>
      <w:r w:rsidRPr="00187446">
        <w:rPr>
          <w:rFonts w:ascii="Arial" w:hAnsi="Arial" w:cs="Arial"/>
          <w:color w:val="000000" w:themeColor="text1"/>
        </w:rPr>
        <w:t>Escherichia coli, bakterie grupy coli, ogólna liczba mikroorganizmów w temperaturze 22</w:t>
      </w:r>
      <w:r w:rsidRPr="00187446">
        <w:rPr>
          <w:rFonts w:ascii="Arial" w:hAnsi="Arial" w:cs="Arial"/>
          <w:color w:val="000000" w:themeColor="text1"/>
          <w:vertAlign w:val="superscript"/>
        </w:rPr>
        <w:t>0</w:t>
      </w:r>
      <w:r w:rsidRPr="00187446">
        <w:rPr>
          <w:rFonts w:ascii="Arial" w:hAnsi="Arial" w:cs="Arial"/>
          <w:color w:val="000000" w:themeColor="text1"/>
        </w:rPr>
        <w:t>C, barwa, mętność smak, zapach, pH, przewodność elektryczna, azotyny, jon amonu, Glin, Żelazo.</w:t>
      </w:r>
    </w:p>
    <w:p w14:paraId="3B405210" w14:textId="2915D6BE" w:rsidR="00360250" w:rsidRPr="00B066D7" w:rsidRDefault="00B066D7" w:rsidP="00B066D7">
      <w:pPr>
        <w:pStyle w:val="Default"/>
        <w:ind w:left="7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Cs/>
          <w:color w:val="000000" w:themeColor="text1"/>
          <w:u w:val="single"/>
        </w:rPr>
        <w:t>w</w:t>
      </w:r>
      <w:r w:rsidR="00360250" w:rsidRPr="00187446">
        <w:rPr>
          <w:rFonts w:ascii="Arial" w:hAnsi="Arial" w:cs="Arial"/>
          <w:bCs/>
          <w:color w:val="000000" w:themeColor="text1"/>
          <w:u w:val="single"/>
        </w:rPr>
        <w:t>oda uzdatniona:</w:t>
      </w:r>
      <w:r w:rsidR="00360250" w:rsidRPr="00187446">
        <w:rPr>
          <w:rFonts w:ascii="Arial" w:hAnsi="Arial" w:cs="Arial"/>
          <w:b/>
          <w:bCs/>
          <w:color w:val="000000" w:themeColor="text1"/>
        </w:rPr>
        <w:t xml:space="preserve"> </w:t>
      </w:r>
      <w:r w:rsidR="00360250" w:rsidRPr="00187446">
        <w:rPr>
          <w:rFonts w:ascii="Arial" w:hAnsi="Arial" w:cs="Arial"/>
          <w:color w:val="000000" w:themeColor="text1"/>
        </w:rPr>
        <w:t>Escherichia coli, bakterie grupy coli, ogólna liczba mikroorganizmów w temperaturze 22</w:t>
      </w:r>
      <w:r w:rsidR="00360250" w:rsidRPr="00187446">
        <w:rPr>
          <w:rFonts w:ascii="Arial" w:hAnsi="Arial" w:cs="Arial"/>
          <w:color w:val="000000" w:themeColor="text1"/>
          <w:vertAlign w:val="superscript"/>
        </w:rPr>
        <w:t>0</w:t>
      </w:r>
      <w:r w:rsidR="00360250" w:rsidRPr="00187446">
        <w:rPr>
          <w:rFonts w:ascii="Arial" w:hAnsi="Arial" w:cs="Arial"/>
          <w:color w:val="000000" w:themeColor="text1"/>
        </w:rPr>
        <w:t>C, barwa, mętność</w:t>
      </w:r>
      <w:r w:rsidR="00E77EFA" w:rsidRPr="00187446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r w:rsidR="00360250" w:rsidRPr="00B066D7">
        <w:rPr>
          <w:rFonts w:ascii="Arial" w:hAnsi="Arial" w:cs="Arial"/>
          <w:color w:val="000000" w:themeColor="text1"/>
        </w:rPr>
        <w:t xml:space="preserve">smak, zapach, pH, przewodność elektryczna, azotyny, jon amonu, </w:t>
      </w:r>
      <w:r w:rsidRPr="00B066D7">
        <w:rPr>
          <w:rFonts w:ascii="Arial" w:hAnsi="Arial" w:cs="Arial"/>
          <w:color w:val="000000" w:themeColor="text1"/>
        </w:rPr>
        <w:t>g</w:t>
      </w:r>
      <w:r w:rsidR="00360250" w:rsidRPr="00B066D7">
        <w:rPr>
          <w:rFonts w:ascii="Arial" w:hAnsi="Arial" w:cs="Arial"/>
          <w:color w:val="000000" w:themeColor="text1"/>
        </w:rPr>
        <w:t xml:space="preserve">lin, </w:t>
      </w:r>
      <w:r w:rsidRPr="00B066D7">
        <w:rPr>
          <w:rFonts w:ascii="Arial" w:hAnsi="Arial" w:cs="Arial"/>
          <w:color w:val="000000" w:themeColor="text1"/>
        </w:rPr>
        <w:t>ż</w:t>
      </w:r>
      <w:r w:rsidR="00360250" w:rsidRPr="00B066D7">
        <w:rPr>
          <w:rFonts w:ascii="Arial" w:hAnsi="Arial" w:cs="Arial"/>
          <w:color w:val="000000" w:themeColor="text1"/>
        </w:rPr>
        <w:t>elazo.</w:t>
      </w:r>
    </w:p>
    <w:p w14:paraId="2D9910EC" w14:textId="77777777" w:rsidR="00926252" w:rsidRPr="00187446" w:rsidRDefault="00926252" w:rsidP="00360250">
      <w:pPr>
        <w:pStyle w:val="Default"/>
        <w:ind w:left="2977" w:hanging="1561"/>
        <w:jc w:val="both"/>
        <w:rPr>
          <w:rFonts w:ascii="Arial" w:hAnsi="Arial" w:cs="Arial"/>
          <w:color w:val="000000" w:themeColor="text1"/>
        </w:rPr>
      </w:pPr>
    </w:p>
    <w:p w14:paraId="5E648B63" w14:textId="72E65246" w:rsidR="00360250" w:rsidRPr="00B066D7" w:rsidRDefault="00926252" w:rsidP="00B066D7">
      <w:pPr>
        <w:pStyle w:val="Default"/>
        <w:ind w:firstLine="708"/>
        <w:jc w:val="both"/>
        <w:rPr>
          <w:rFonts w:ascii="Arial" w:hAnsi="Arial" w:cs="Arial"/>
          <w:b/>
          <w:bCs/>
          <w:color w:val="000000" w:themeColor="text1"/>
        </w:rPr>
      </w:pPr>
      <w:r w:rsidRPr="00187446">
        <w:rPr>
          <w:rFonts w:ascii="Arial" w:hAnsi="Arial" w:cs="Arial"/>
          <w:b/>
          <w:bCs/>
          <w:color w:val="000000" w:themeColor="text1"/>
        </w:rPr>
        <w:lastRenderedPageBreak/>
        <w:t xml:space="preserve">Pomiary: </w:t>
      </w:r>
      <w:r w:rsidRPr="00187446">
        <w:rPr>
          <w:rFonts w:ascii="Arial" w:hAnsi="Arial" w:cs="Arial"/>
          <w:bCs/>
          <w:color w:val="000000" w:themeColor="text1"/>
        </w:rPr>
        <w:t>Pomiar wydajności i zwierciadła wody 1 raz w roku.</w:t>
      </w:r>
    </w:p>
    <w:p w14:paraId="52444788" w14:textId="77777777" w:rsidR="00360250" w:rsidRPr="00187446" w:rsidRDefault="00360250" w:rsidP="00360250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</w:p>
    <w:p w14:paraId="2078FBD5" w14:textId="77777777" w:rsidR="00360250" w:rsidRPr="00187446" w:rsidRDefault="00360250" w:rsidP="003602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187446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Studnia Tarczociąg – 1 studnia głębinowa </w:t>
      </w:r>
    </w:p>
    <w:p w14:paraId="5C61E289" w14:textId="1CA396FC" w:rsidR="00360250" w:rsidRPr="00187446" w:rsidRDefault="00360250" w:rsidP="0036025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187446">
        <w:rPr>
          <w:rFonts w:ascii="Arial" w:hAnsi="Arial" w:cs="Arial"/>
          <w:color w:val="000000" w:themeColor="text1"/>
          <w:sz w:val="24"/>
          <w:szCs w:val="24"/>
        </w:rPr>
        <w:t>Nr</w:t>
      </w:r>
      <w:r w:rsidR="0018744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87446">
        <w:rPr>
          <w:rFonts w:ascii="Arial" w:hAnsi="Arial" w:cs="Arial"/>
          <w:color w:val="000000" w:themeColor="text1"/>
          <w:sz w:val="24"/>
          <w:szCs w:val="24"/>
        </w:rPr>
        <w:t xml:space="preserve">pozwolenia: </w:t>
      </w:r>
      <w:r w:rsidRPr="0018744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BI.RUZ.421.89.2018.AN z dnia 11.10.2018r. zmienionej </w:t>
      </w:r>
      <w:r w:rsidRPr="0018744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 xml:space="preserve">          Decyzją Nr BI.RUZ.4210.101.2021.AN z dnia 27.12.2021 r. </w:t>
      </w:r>
    </w:p>
    <w:p w14:paraId="323C788A" w14:textId="77777777" w:rsidR="00360250" w:rsidRPr="00187446" w:rsidRDefault="00360250" w:rsidP="00360250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87446">
        <w:rPr>
          <w:rFonts w:ascii="Arial" w:hAnsi="Arial" w:cs="Arial"/>
          <w:color w:val="000000" w:themeColor="text1"/>
          <w:sz w:val="24"/>
          <w:szCs w:val="24"/>
        </w:rPr>
        <w:t xml:space="preserve">Rodzaj badania: woda surowa </w:t>
      </w:r>
    </w:p>
    <w:p w14:paraId="54E906A5" w14:textId="77777777" w:rsidR="00360250" w:rsidRPr="00187446" w:rsidRDefault="00360250" w:rsidP="00360250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color w:val="000000" w:themeColor="text1"/>
        </w:rPr>
        <w:t xml:space="preserve">Ilość analiz: </w:t>
      </w:r>
      <w:r w:rsidRPr="00187446">
        <w:rPr>
          <w:rFonts w:ascii="Arial" w:hAnsi="Arial" w:cs="Arial"/>
          <w:color w:val="000000" w:themeColor="text1"/>
        </w:rPr>
        <w:tab/>
        <w:t xml:space="preserve">2 razy w roku woda surowa (II kwartał, IV kwartał). </w:t>
      </w:r>
    </w:p>
    <w:p w14:paraId="0AB0D0D8" w14:textId="77777777" w:rsidR="00360250" w:rsidRPr="00187446" w:rsidRDefault="00360250" w:rsidP="00360250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color w:val="000000" w:themeColor="text1"/>
        </w:rPr>
        <w:tab/>
      </w:r>
      <w:r w:rsidRPr="00187446">
        <w:rPr>
          <w:rFonts w:ascii="Arial" w:hAnsi="Arial" w:cs="Arial"/>
          <w:color w:val="000000" w:themeColor="text1"/>
        </w:rPr>
        <w:tab/>
      </w:r>
    </w:p>
    <w:p w14:paraId="6594BB49" w14:textId="48018F20" w:rsidR="00187446" w:rsidRDefault="00187446" w:rsidP="00132BBE">
      <w:pPr>
        <w:pStyle w:val="Default"/>
        <w:ind w:left="2832" w:hanging="2123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Zakres a</w:t>
      </w:r>
      <w:r w:rsidR="00360250" w:rsidRPr="00187446">
        <w:rPr>
          <w:rFonts w:ascii="Arial" w:hAnsi="Arial" w:cs="Arial"/>
          <w:b/>
          <w:bCs/>
          <w:color w:val="000000" w:themeColor="text1"/>
        </w:rPr>
        <w:t xml:space="preserve">nalizy: </w:t>
      </w:r>
    </w:p>
    <w:p w14:paraId="3C48AD56" w14:textId="25FC92B4" w:rsidR="00360250" w:rsidRPr="00187446" w:rsidRDefault="00360250" w:rsidP="00B066D7">
      <w:pPr>
        <w:pStyle w:val="Default"/>
        <w:ind w:left="720"/>
        <w:jc w:val="both"/>
        <w:rPr>
          <w:rFonts w:ascii="Arial" w:hAnsi="Arial" w:cs="Arial"/>
          <w:bCs/>
          <w:color w:val="000000" w:themeColor="text1"/>
        </w:rPr>
      </w:pPr>
      <w:r w:rsidRPr="00187446">
        <w:rPr>
          <w:rFonts w:ascii="Arial" w:hAnsi="Arial" w:cs="Arial"/>
          <w:bCs/>
          <w:color w:val="000000" w:themeColor="text1"/>
          <w:u w:val="single"/>
        </w:rPr>
        <w:t>woda surowa</w:t>
      </w:r>
      <w:r w:rsidRPr="00187446">
        <w:rPr>
          <w:rFonts w:ascii="Arial" w:hAnsi="Arial" w:cs="Arial"/>
          <w:b/>
          <w:bCs/>
          <w:color w:val="000000" w:themeColor="text1"/>
        </w:rPr>
        <w:t xml:space="preserve">: </w:t>
      </w:r>
      <w:r w:rsidRPr="00187446">
        <w:rPr>
          <w:rFonts w:ascii="Arial" w:hAnsi="Arial" w:cs="Arial"/>
          <w:color w:val="000000" w:themeColor="text1"/>
        </w:rPr>
        <w:t>Escherichia coli, bakterie grupy coli, ogólna liczba mikroorganizmów w temperaturze 22</w:t>
      </w:r>
      <w:r w:rsidRPr="00187446">
        <w:rPr>
          <w:rFonts w:ascii="Arial" w:hAnsi="Arial" w:cs="Arial"/>
          <w:color w:val="000000" w:themeColor="text1"/>
          <w:vertAlign w:val="superscript"/>
        </w:rPr>
        <w:t>0</w:t>
      </w:r>
      <w:r w:rsidRPr="00187446">
        <w:rPr>
          <w:rFonts w:ascii="Arial" w:hAnsi="Arial" w:cs="Arial"/>
          <w:color w:val="000000" w:themeColor="text1"/>
        </w:rPr>
        <w:t>C, barwa, mętność smak, zapach, pH, przewodność elektryczna, azotyny, jon</w:t>
      </w:r>
      <w:r w:rsidR="00187446">
        <w:rPr>
          <w:rFonts w:ascii="Arial" w:hAnsi="Arial" w:cs="Arial"/>
          <w:color w:val="000000" w:themeColor="text1"/>
        </w:rPr>
        <w:t>.</w:t>
      </w:r>
      <w:r w:rsidRPr="00187446">
        <w:rPr>
          <w:rFonts w:ascii="Arial" w:hAnsi="Arial" w:cs="Arial"/>
          <w:color w:val="000000" w:themeColor="text1"/>
        </w:rPr>
        <w:t xml:space="preserve"> </w:t>
      </w:r>
    </w:p>
    <w:p w14:paraId="4B2E7EEE" w14:textId="77777777" w:rsidR="00360250" w:rsidRPr="00187446" w:rsidRDefault="00360250" w:rsidP="00360250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</w:p>
    <w:p w14:paraId="51C83D43" w14:textId="77777777" w:rsidR="00132BBE" w:rsidRPr="00187446" w:rsidRDefault="00132BBE" w:rsidP="00132BBE">
      <w:pPr>
        <w:pStyle w:val="Default"/>
        <w:jc w:val="both"/>
        <w:rPr>
          <w:rFonts w:ascii="Arial" w:hAnsi="Arial" w:cs="Arial"/>
          <w:b/>
          <w:bCs/>
          <w:color w:val="000000" w:themeColor="text1"/>
        </w:rPr>
      </w:pPr>
      <w:r w:rsidRPr="00187446">
        <w:rPr>
          <w:rFonts w:ascii="Arial" w:hAnsi="Arial" w:cs="Arial"/>
          <w:b/>
          <w:bCs/>
          <w:color w:val="000000" w:themeColor="text1"/>
        </w:rPr>
        <w:t xml:space="preserve">        Pomiary: </w:t>
      </w:r>
      <w:r w:rsidRPr="00187446">
        <w:rPr>
          <w:rFonts w:ascii="Arial" w:hAnsi="Arial" w:cs="Arial"/>
          <w:bCs/>
          <w:color w:val="000000" w:themeColor="text1"/>
        </w:rPr>
        <w:t>Pomiar wydajności i zwierciadła wody 1 raz w roku.</w:t>
      </w:r>
    </w:p>
    <w:p w14:paraId="09E31427" w14:textId="77777777" w:rsidR="00132BBE" w:rsidRPr="00187446" w:rsidRDefault="00132BBE" w:rsidP="00360250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</w:p>
    <w:p w14:paraId="6788C35A" w14:textId="77777777" w:rsidR="00360250" w:rsidRPr="00187446" w:rsidRDefault="00360250" w:rsidP="00360250">
      <w:pPr>
        <w:pStyle w:val="Default"/>
        <w:jc w:val="both"/>
        <w:rPr>
          <w:rFonts w:ascii="Arial" w:hAnsi="Arial" w:cs="Arial"/>
          <w:color w:val="000000" w:themeColor="text1"/>
        </w:rPr>
      </w:pPr>
    </w:p>
    <w:p w14:paraId="04BB53D4" w14:textId="77777777" w:rsidR="00360250" w:rsidRPr="00187446" w:rsidRDefault="00360250" w:rsidP="0036025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187446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Jednostka Wojskowa 4808 w Gołdapi - 2 studnie głębinowe</w:t>
      </w:r>
    </w:p>
    <w:p w14:paraId="218B905C" w14:textId="77777777" w:rsidR="00360250" w:rsidRPr="00187446" w:rsidRDefault="00360250" w:rsidP="00360250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color w:val="000000" w:themeColor="text1"/>
        </w:rPr>
        <w:t>Nr pozwolenia: BI.RUZ.421.93.2018.MK z dnia 27.11.2018r.</w:t>
      </w:r>
    </w:p>
    <w:p w14:paraId="022DD093" w14:textId="77777777" w:rsidR="00360250" w:rsidRPr="00187446" w:rsidRDefault="00360250" w:rsidP="00360250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color w:val="000000" w:themeColor="text1"/>
        </w:rPr>
        <w:t>Rodzaj badania: woda surowa</w:t>
      </w:r>
    </w:p>
    <w:p w14:paraId="32A73EE4" w14:textId="77777777" w:rsidR="00360250" w:rsidRPr="00187446" w:rsidRDefault="00360250" w:rsidP="00360250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color w:val="000000" w:themeColor="text1"/>
        </w:rPr>
        <w:t>Rodzaj badania: woda uzdatniona</w:t>
      </w:r>
    </w:p>
    <w:p w14:paraId="5524801B" w14:textId="77777777" w:rsidR="00360250" w:rsidRPr="00187446" w:rsidRDefault="00360250" w:rsidP="00360250">
      <w:pPr>
        <w:pStyle w:val="Default"/>
        <w:ind w:left="1843" w:hanging="1134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color w:val="000000" w:themeColor="text1"/>
        </w:rPr>
        <w:t xml:space="preserve">Ilość analiz: 2 </w:t>
      </w:r>
      <w:r w:rsidR="00132BBE" w:rsidRPr="00187446">
        <w:rPr>
          <w:rFonts w:ascii="Arial" w:hAnsi="Arial" w:cs="Arial"/>
          <w:color w:val="000000" w:themeColor="text1"/>
        </w:rPr>
        <w:t>razy</w:t>
      </w:r>
      <w:r w:rsidRPr="00187446">
        <w:rPr>
          <w:rFonts w:ascii="Arial" w:hAnsi="Arial" w:cs="Arial"/>
          <w:color w:val="000000" w:themeColor="text1"/>
        </w:rPr>
        <w:t xml:space="preserve"> w roku woda surowa (II kwartał - studnia nr 1 i 2, IV kwartał - studnia nr 1 i 2 ). </w:t>
      </w:r>
    </w:p>
    <w:p w14:paraId="74535D07" w14:textId="77777777" w:rsidR="00360250" w:rsidRPr="00187446" w:rsidRDefault="00360250" w:rsidP="00360250">
      <w:pPr>
        <w:pStyle w:val="Default"/>
        <w:ind w:left="1843" w:hanging="1419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color w:val="000000" w:themeColor="text1"/>
        </w:rPr>
        <w:tab/>
        <w:t>2 razy w roku woda uzdatniona budynek wartowni (II kwartał, IV kwartał).</w:t>
      </w:r>
    </w:p>
    <w:p w14:paraId="14E20789" w14:textId="77777777" w:rsidR="00B066D7" w:rsidRDefault="00B066D7" w:rsidP="00360250">
      <w:pPr>
        <w:pStyle w:val="Default"/>
        <w:ind w:left="2832" w:hanging="2123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Zakres a</w:t>
      </w:r>
      <w:r w:rsidR="00360250" w:rsidRPr="00187446">
        <w:rPr>
          <w:rFonts w:ascii="Arial" w:hAnsi="Arial" w:cs="Arial"/>
          <w:b/>
          <w:bCs/>
          <w:color w:val="000000" w:themeColor="text1"/>
        </w:rPr>
        <w:t xml:space="preserve">nalizy: </w:t>
      </w:r>
    </w:p>
    <w:p w14:paraId="3D24D1D9" w14:textId="3ADB94A3" w:rsidR="00360250" w:rsidRPr="00187446" w:rsidRDefault="00360250" w:rsidP="00360250">
      <w:pPr>
        <w:pStyle w:val="Default"/>
        <w:ind w:left="2832" w:hanging="2123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bCs/>
          <w:color w:val="000000" w:themeColor="text1"/>
          <w:u w:val="single"/>
        </w:rPr>
        <w:t>woda surowa</w:t>
      </w:r>
      <w:r w:rsidRPr="00187446">
        <w:rPr>
          <w:rFonts w:ascii="Arial" w:hAnsi="Arial" w:cs="Arial"/>
          <w:b/>
          <w:bCs/>
          <w:color w:val="000000" w:themeColor="text1"/>
        </w:rPr>
        <w:t xml:space="preserve">: </w:t>
      </w:r>
      <w:r w:rsidRPr="00187446">
        <w:rPr>
          <w:rFonts w:ascii="Arial" w:hAnsi="Arial" w:cs="Arial"/>
          <w:color w:val="000000" w:themeColor="text1"/>
        </w:rPr>
        <w:t>Escherichia coli, bakterie grupy coli, ogólna liczba mikroorganizmów w temperaturze 22</w:t>
      </w:r>
      <w:r w:rsidRPr="00187446">
        <w:rPr>
          <w:rFonts w:ascii="Arial" w:hAnsi="Arial" w:cs="Arial"/>
          <w:color w:val="000000" w:themeColor="text1"/>
          <w:vertAlign w:val="superscript"/>
        </w:rPr>
        <w:t>0</w:t>
      </w:r>
      <w:r w:rsidRPr="00187446">
        <w:rPr>
          <w:rFonts w:ascii="Arial" w:hAnsi="Arial" w:cs="Arial"/>
          <w:color w:val="000000" w:themeColor="text1"/>
        </w:rPr>
        <w:t>C, barwa, mętność smak, zapach, pH, przewodność elektryczna, azotyny, jon amonu, Glin, Żelazo.</w:t>
      </w:r>
    </w:p>
    <w:p w14:paraId="489358DC" w14:textId="799145E1" w:rsidR="00360250" w:rsidRPr="00B066D7" w:rsidRDefault="00360250" w:rsidP="00B066D7">
      <w:pPr>
        <w:pStyle w:val="Default"/>
        <w:ind w:left="708"/>
        <w:jc w:val="both"/>
        <w:rPr>
          <w:rFonts w:ascii="Arial" w:hAnsi="Arial" w:cs="Arial"/>
          <w:bCs/>
          <w:color w:val="000000" w:themeColor="text1"/>
        </w:rPr>
      </w:pPr>
      <w:r w:rsidRPr="00187446">
        <w:rPr>
          <w:rFonts w:ascii="Arial" w:hAnsi="Arial" w:cs="Arial"/>
          <w:bCs/>
          <w:color w:val="000000" w:themeColor="text1"/>
          <w:u w:val="single"/>
        </w:rPr>
        <w:t>woda uzdatniona:</w:t>
      </w:r>
      <w:r w:rsidRPr="00187446">
        <w:rPr>
          <w:rFonts w:ascii="Arial" w:hAnsi="Arial" w:cs="Arial"/>
          <w:b/>
          <w:bCs/>
          <w:color w:val="000000" w:themeColor="text1"/>
        </w:rPr>
        <w:t xml:space="preserve"> </w:t>
      </w:r>
      <w:r w:rsidRPr="00187446">
        <w:rPr>
          <w:rFonts w:ascii="Arial" w:hAnsi="Arial" w:cs="Arial"/>
          <w:color w:val="000000" w:themeColor="text1"/>
        </w:rPr>
        <w:t>Escherichia coli, bakterie grupy coli, ogólna liczba mikroorganizmów w temperaturze 22</w:t>
      </w:r>
      <w:r w:rsidRPr="00187446">
        <w:rPr>
          <w:rFonts w:ascii="Arial" w:hAnsi="Arial" w:cs="Arial"/>
          <w:color w:val="000000" w:themeColor="text1"/>
          <w:vertAlign w:val="superscript"/>
        </w:rPr>
        <w:t>0</w:t>
      </w:r>
      <w:r w:rsidRPr="00187446">
        <w:rPr>
          <w:rFonts w:ascii="Arial" w:hAnsi="Arial" w:cs="Arial"/>
          <w:color w:val="000000" w:themeColor="text1"/>
        </w:rPr>
        <w:t>C, barwa, mętność smak, zapach, pH, przewodność elektryczna, azotyny, jon amonu, Glin, Żelazo.</w:t>
      </w:r>
    </w:p>
    <w:p w14:paraId="79B3B0F1" w14:textId="77777777" w:rsidR="00B066D7" w:rsidRDefault="00B066D7" w:rsidP="00F31498">
      <w:pPr>
        <w:pStyle w:val="Default"/>
        <w:ind w:firstLine="708"/>
        <w:jc w:val="both"/>
        <w:rPr>
          <w:rFonts w:ascii="Arial" w:hAnsi="Arial" w:cs="Arial"/>
          <w:b/>
          <w:bCs/>
          <w:color w:val="000000" w:themeColor="text1"/>
          <w:u w:val="single"/>
        </w:rPr>
      </w:pPr>
    </w:p>
    <w:p w14:paraId="57C4C065" w14:textId="009F48AC" w:rsidR="00132BBE" w:rsidRPr="00187446" w:rsidRDefault="00132BBE" w:rsidP="00F31498">
      <w:pPr>
        <w:pStyle w:val="Default"/>
        <w:ind w:firstLine="708"/>
        <w:jc w:val="both"/>
        <w:rPr>
          <w:rFonts w:ascii="Arial" w:hAnsi="Arial" w:cs="Arial"/>
          <w:b/>
          <w:color w:val="000000" w:themeColor="text1"/>
        </w:rPr>
      </w:pPr>
      <w:r w:rsidRPr="00187446">
        <w:rPr>
          <w:rFonts w:ascii="Arial" w:hAnsi="Arial" w:cs="Arial"/>
          <w:b/>
          <w:bCs/>
          <w:color w:val="000000" w:themeColor="text1"/>
          <w:u w:val="single"/>
        </w:rPr>
        <w:t>Dodatkowo:</w:t>
      </w:r>
    </w:p>
    <w:p w14:paraId="3215BFAE" w14:textId="4DFE1AB1" w:rsidR="00F31498" w:rsidRPr="00187446" w:rsidRDefault="00B066D7" w:rsidP="00F31498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  <w:r w:rsidRPr="00B066D7">
        <w:rPr>
          <w:rFonts w:ascii="Arial" w:hAnsi="Arial" w:cs="Arial"/>
          <w:color w:val="000000" w:themeColor="text1"/>
          <w:u w:val="single"/>
        </w:rPr>
        <w:t>w</w:t>
      </w:r>
      <w:r w:rsidR="00132BBE" w:rsidRPr="00B066D7">
        <w:rPr>
          <w:rFonts w:ascii="Arial" w:hAnsi="Arial" w:cs="Arial"/>
          <w:color w:val="000000" w:themeColor="text1"/>
          <w:u w:val="single"/>
        </w:rPr>
        <w:t>oda surowa:</w:t>
      </w:r>
      <w:r w:rsidR="00132BBE" w:rsidRPr="00187446">
        <w:rPr>
          <w:rFonts w:ascii="Arial" w:hAnsi="Arial" w:cs="Arial"/>
          <w:color w:val="000000" w:themeColor="text1"/>
        </w:rPr>
        <w:t xml:space="preserve"> 1 raz w roku analiza wszystkich parametrów z grupy B </w:t>
      </w:r>
    </w:p>
    <w:p w14:paraId="076739A6" w14:textId="77777777" w:rsidR="00132BBE" w:rsidRPr="00187446" w:rsidRDefault="00132BBE" w:rsidP="00F31498">
      <w:pPr>
        <w:pStyle w:val="Default"/>
        <w:tabs>
          <w:tab w:val="left" w:pos="1418"/>
        </w:tabs>
        <w:ind w:left="1416" w:firstLine="708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color w:val="000000" w:themeColor="text1"/>
        </w:rPr>
        <w:t>(nie wymienionych wyżej) II kwartał – studnia nr 1 i nr 2.</w:t>
      </w:r>
    </w:p>
    <w:p w14:paraId="1E1B5B11" w14:textId="0FEC575E" w:rsidR="00F31498" w:rsidRPr="00187446" w:rsidRDefault="00B066D7" w:rsidP="00F31498">
      <w:pPr>
        <w:pStyle w:val="Default"/>
        <w:ind w:firstLine="708"/>
        <w:jc w:val="both"/>
        <w:rPr>
          <w:rFonts w:ascii="Arial" w:hAnsi="Arial" w:cs="Arial"/>
          <w:color w:val="000000" w:themeColor="text1"/>
        </w:rPr>
      </w:pPr>
      <w:r w:rsidRPr="00B066D7">
        <w:rPr>
          <w:rFonts w:ascii="Arial" w:hAnsi="Arial" w:cs="Arial"/>
          <w:color w:val="000000" w:themeColor="text1"/>
          <w:u w:val="single"/>
        </w:rPr>
        <w:t>w</w:t>
      </w:r>
      <w:r w:rsidR="00132BBE" w:rsidRPr="00B066D7">
        <w:rPr>
          <w:rFonts w:ascii="Arial" w:hAnsi="Arial" w:cs="Arial"/>
          <w:color w:val="000000" w:themeColor="text1"/>
          <w:u w:val="single"/>
        </w:rPr>
        <w:t>oda uzdatniona:</w:t>
      </w:r>
      <w:r w:rsidR="00132BBE" w:rsidRPr="00187446">
        <w:rPr>
          <w:rFonts w:ascii="Arial" w:hAnsi="Arial" w:cs="Arial"/>
          <w:color w:val="000000" w:themeColor="text1"/>
        </w:rPr>
        <w:t xml:space="preserve"> 1 raz w roku analiza wszystkich parametrów z grupy B</w:t>
      </w:r>
    </w:p>
    <w:p w14:paraId="1A8152C6" w14:textId="086D2F93" w:rsidR="00132BBE" w:rsidRPr="00187446" w:rsidRDefault="00132BBE" w:rsidP="00F31498">
      <w:pPr>
        <w:pStyle w:val="Default"/>
        <w:jc w:val="both"/>
        <w:rPr>
          <w:rFonts w:ascii="Arial" w:hAnsi="Arial" w:cs="Arial"/>
          <w:color w:val="000000" w:themeColor="text1"/>
        </w:rPr>
      </w:pPr>
      <w:r w:rsidRPr="00187446">
        <w:rPr>
          <w:rFonts w:ascii="Arial" w:hAnsi="Arial" w:cs="Arial"/>
          <w:color w:val="000000" w:themeColor="text1"/>
        </w:rPr>
        <w:t xml:space="preserve"> </w:t>
      </w:r>
      <w:r w:rsidR="00F31498" w:rsidRPr="00187446">
        <w:rPr>
          <w:rFonts w:ascii="Arial" w:hAnsi="Arial" w:cs="Arial"/>
          <w:color w:val="000000" w:themeColor="text1"/>
        </w:rPr>
        <w:tab/>
      </w:r>
      <w:r w:rsidR="00F31498" w:rsidRPr="00187446">
        <w:rPr>
          <w:rFonts w:ascii="Arial" w:hAnsi="Arial" w:cs="Arial"/>
          <w:color w:val="000000" w:themeColor="text1"/>
        </w:rPr>
        <w:tab/>
      </w:r>
      <w:r w:rsidR="00F31498" w:rsidRPr="00187446">
        <w:rPr>
          <w:rFonts w:ascii="Arial" w:hAnsi="Arial" w:cs="Arial"/>
          <w:color w:val="000000" w:themeColor="text1"/>
        </w:rPr>
        <w:tab/>
      </w:r>
      <w:r w:rsidRPr="00187446">
        <w:rPr>
          <w:rFonts w:ascii="Arial" w:hAnsi="Arial" w:cs="Arial"/>
          <w:color w:val="000000" w:themeColor="text1"/>
        </w:rPr>
        <w:t xml:space="preserve">(nie wymienionych wyżej) II kwartał – </w:t>
      </w:r>
      <w:r w:rsidR="00110110">
        <w:rPr>
          <w:rFonts w:ascii="Arial" w:hAnsi="Arial" w:cs="Arial"/>
          <w:color w:val="000000" w:themeColor="text1"/>
        </w:rPr>
        <w:t>budynek wartowni.</w:t>
      </w:r>
    </w:p>
    <w:p w14:paraId="6E514739" w14:textId="77777777" w:rsidR="006579CE" w:rsidRPr="00187446" w:rsidRDefault="006579CE" w:rsidP="00F31498">
      <w:pPr>
        <w:pStyle w:val="Default"/>
        <w:jc w:val="both"/>
        <w:rPr>
          <w:rFonts w:ascii="Arial" w:hAnsi="Arial" w:cs="Arial"/>
          <w:color w:val="000000" w:themeColor="text1"/>
        </w:rPr>
      </w:pPr>
    </w:p>
    <w:p w14:paraId="3F2658FB" w14:textId="0A156C3F" w:rsidR="00750ECD" w:rsidRPr="00187446" w:rsidRDefault="00B066D7" w:rsidP="00750ECD">
      <w:pPr>
        <w:pStyle w:val="Default"/>
        <w:ind w:left="708"/>
        <w:rPr>
          <w:rFonts w:ascii="Arial" w:hAnsi="Arial" w:cs="Arial"/>
          <w:bCs/>
          <w:color w:val="000000" w:themeColor="text1"/>
        </w:rPr>
      </w:pPr>
      <w:r w:rsidRPr="00B066D7">
        <w:rPr>
          <w:rFonts w:ascii="Arial" w:hAnsi="Arial" w:cs="Arial"/>
          <w:bCs/>
          <w:color w:val="000000" w:themeColor="text1"/>
          <w:u w:val="single"/>
        </w:rPr>
        <w:t>w</w:t>
      </w:r>
      <w:r w:rsidR="00750ECD" w:rsidRPr="00B066D7">
        <w:rPr>
          <w:rFonts w:ascii="Arial" w:hAnsi="Arial" w:cs="Arial"/>
          <w:bCs/>
          <w:color w:val="000000" w:themeColor="text1"/>
          <w:u w:val="single"/>
        </w:rPr>
        <w:t>oda surowa</w:t>
      </w:r>
      <w:r w:rsidRPr="00B066D7">
        <w:rPr>
          <w:rFonts w:ascii="Arial" w:hAnsi="Arial" w:cs="Arial"/>
          <w:bCs/>
          <w:color w:val="000000" w:themeColor="text1"/>
          <w:u w:val="single"/>
        </w:rPr>
        <w:t>: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="00750ECD" w:rsidRPr="00187446">
        <w:rPr>
          <w:rFonts w:ascii="Arial" w:hAnsi="Arial" w:cs="Arial"/>
          <w:bCs/>
          <w:color w:val="000000" w:themeColor="text1"/>
        </w:rPr>
        <w:t xml:space="preserve">1 raz w roku analiza substancji promieniotwórczych (radon, tryt, dawka orientacyjna) – II kwartał </w:t>
      </w:r>
      <w:bookmarkStart w:id="2" w:name="_Hlk219885434"/>
      <w:r w:rsidR="00750ECD" w:rsidRPr="00187446">
        <w:rPr>
          <w:rFonts w:ascii="Arial" w:hAnsi="Arial" w:cs="Arial"/>
          <w:bCs/>
          <w:color w:val="000000" w:themeColor="text1"/>
        </w:rPr>
        <w:t>– studnia nr 1 i nr 2</w:t>
      </w:r>
      <w:bookmarkEnd w:id="2"/>
      <w:r w:rsidR="00750ECD" w:rsidRPr="00187446">
        <w:rPr>
          <w:rFonts w:ascii="Arial" w:hAnsi="Arial" w:cs="Arial"/>
          <w:bCs/>
          <w:color w:val="000000" w:themeColor="text1"/>
        </w:rPr>
        <w:t>)</w:t>
      </w:r>
    </w:p>
    <w:p w14:paraId="0778FB56" w14:textId="77777777" w:rsidR="00F31498" w:rsidRPr="00187446" w:rsidRDefault="00F31498" w:rsidP="00B066D7">
      <w:pPr>
        <w:pStyle w:val="Default"/>
        <w:jc w:val="both"/>
        <w:rPr>
          <w:rFonts w:ascii="Arial" w:hAnsi="Arial" w:cs="Arial"/>
          <w:color w:val="000000" w:themeColor="text1"/>
        </w:rPr>
      </w:pPr>
    </w:p>
    <w:p w14:paraId="772D554F" w14:textId="77777777" w:rsidR="00110110" w:rsidRDefault="006579CE" w:rsidP="00360250">
      <w:pPr>
        <w:pStyle w:val="Default"/>
        <w:ind w:left="1560" w:hanging="851"/>
        <w:jc w:val="both"/>
        <w:rPr>
          <w:rFonts w:ascii="Arial" w:hAnsi="Arial" w:cs="Arial"/>
          <w:bCs/>
          <w:color w:val="000000" w:themeColor="text1"/>
        </w:rPr>
      </w:pPr>
      <w:r w:rsidRPr="00187446">
        <w:rPr>
          <w:rFonts w:ascii="Arial" w:hAnsi="Arial" w:cs="Arial"/>
          <w:b/>
          <w:bCs/>
          <w:color w:val="000000" w:themeColor="text1"/>
        </w:rPr>
        <w:t xml:space="preserve">Pomiary: </w:t>
      </w:r>
      <w:r w:rsidRPr="00187446">
        <w:rPr>
          <w:rFonts w:ascii="Arial" w:hAnsi="Arial" w:cs="Arial"/>
          <w:bCs/>
          <w:color w:val="000000" w:themeColor="text1"/>
        </w:rPr>
        <w:t>Pomiar wydajności i zwierciadła wody 1 raz w roku</w:t>
      </w:r>
      <w:r w:rsidR="00110110">
        <w:rPr>
          <w:rFonts w:ascii="Arial" w:hAnsi="Arial" w:cs="Arial"/>
          <w:bCs/>
          <w:color w:val="000000" w:themeColor="text1"/>
        </w:rPr>
        <w:t xml:space="preserve"> </w:t>
      </w:r>
    </w:p>
    <w:p w14:paraId="474EC977" w14:textId="5D4B2A82" w:rsidR="00360250" w:rsidRPr="00187446" w:rsidRDefault="00110110" w:rsidP="00360250">
      <w:pPr>
        <w:pStyle w:val="Default"/>
        <w:ind w:left="1560" w:hanging="851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                </w:t>
      </w:r>
      <w:r w:rsidRPr="00187446">
        <w:rPr>
          <w:rFonts w:ascii="Arial" w:hAnsi="Arial" w:cs="Arial"/>
          <w:bCs/>
          <w:color w:val="000000" w:themeColor="text1"/>
        </w:rPr>
        <w:t>– studnia nr 1 i nr 2</w:t>
      </w:r>
      <w:r>
        <w:rPr>
          <w:rFonts w:ascii="Arial" w:hAnsi="Arial" w:cs="Arial"/>
          <w:bCs/>
          <w:color w:val="000000" w:themeColor="text1"/>
        </w:rPr>
        <w:t>.</w:t>
      </w:r>
    </w:p>
    <w:p w14:paraId="4FF2A174" w14:textId="77777777" w:rsidR="00E77EFA" w:rsidRPr="00187446" w:rsidRDefault="00E77EFA" w:rsidP="00B066D7">
      <w:pPr>
        <w:pStyle w:val="Default"/>
        <w:jc w:val="both"/>
        <w:rPr>
          <w:rFonts w:ascii="Arial" w:hAnsi="Arial" w:cs="Arial"/>
          <w:color w:val="000000" w:themeColor="text1"/>
        </w:rPr>
      </w:pPr>
    </w:p>
    <w:p w14:paraId="7838FC3F" w14:textId="77777777" w:rsidR="00E77EFA" w:rsidRPr="00187446" w:rsidRDefault="00E77EFA" w:rsidP="00360250">
      <w:pPr>
        <w:pStyle w:val="Default"/>
        <w:ind w:left="1560" w:hanging="851"/>
        <w:jc w:val="both"/>
        <w:rPr>
          <w:rFonts w:ascii="Arial" w:hAnsi="Arial" w:cs="Arial"/>
          <w:color w:val="000000" w:themeColor="text1"/>
        </w:rPr>
      </w:pPr>
    </w:p>
    <w:p w14:paraId="20AF50E1" w14:textId="77777777" w:rsidR="00360250" w:rsidRPr="00187446" w:rsidRDefault="00360250" w:rsidP="00E77EFA">
      <w:pPr>
        <w:pStyle w:val="Tekstpodstawowywcity"/>
        <w:numPr>
          <w:ilvl w:val="0"/>
          <w:numId w:val="8"/>
        </w:numPr>
        <w:tabs>
          <w:tab w:val="left" w:pos="360"/>
        </w:tabs>
        <w:spacing w:line="240" w:lineRule="auto"/>
        <w:ind w:left="426" w:hanging="284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187446">
        <w:rPr>
          <w:rFonts w:ascii="Arial" w:hAnsi="Arial" w:cs="Arial"/>
          <w:color w:val="000000" w:themeColor="text1"/>
          <w:sz w:val="24"/>
          <w:szCs w:val="24"/>
          <w:u w:val="single"/>
        </w:rPr>
        <w:t>Badanie ścieków sanitarnych /przemysłowych</w:t>
      </w:r>
    </w:p>
    <w:p w14:paraId="00BE8256" w14:textId="77777777" w:rsidR="00360250" w:rsidRPr="005D6E0D" w:rsidRDefault="00360250" w:rsidP="00360250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5D6E0D">
        <w:rPr>
          <w:rFonts w:ascii="Arial" w:hAnsi="Arial" w:cs="Arial"/>
          <w:b/>
          <w:color w:val="000000" w:themeColor="text1"/>
          <w:sz w:val="24"/>
          <w:szCs w:val="24"/>
        </w:rPr>
        <w:t xml:space="preserve">Pobór i wykonanie badań ścieków odprowadzanych do sieci kanalizacji miejskiej z jednostek wojskowych </w:t>
      </w:r>
      <w:r w:rsidRPr="005D6E0D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 m. Giżycko: ul. Moniuszki, Wojska Polskiego.</w:t>
      </w:r>
    </w:p>
    <w:p w14:paraId="279AD25E" w14:textId="4112776B" w:rsidR="00360250" w:rsidRPr="005D6E0D" w:rsidRDefault="00360250" w:rsidP="00360250">
      <w:pPr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7EFA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Miejsca</w:t>
      </w:r>
      <w:r w:rsidR="00E77EF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</w:t>
      </w:r>
      <w:r w:rsidRPr="00E77EFA">
        <w:rPr>
          <w:rFonts w:ascii="Arial" w:hAnsi="Arial" w:cs="Arial"/>
          <w:b/>
          <w:bCs/>
          <w:color w:val="000000" w:themeColor="text1"/>
          <w:sz w:val="24"/>
          <w:szCs w:val="24"/>
        </w:rPr>
        <w:t>oboru: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 ostatnia studzienka kanalizacyjna zlokalizowana przed punktem wprowadzania ścieków do kanalizacji miejskiej: </w:t>
      </w:r>
    </w:p>
    <w:p w14:paraId="798531AB" w14:textId="17072667" w:rsidR="00360250" w:rsidRPr="0093669A" w:rsidRDefault="00360250" w:rsidP="0093669A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669A">
        <w:rPr>
          <w:rFonts w:ascii="Arial" w:hAnsi="Arial" w:cs="Arial"/>
          <w:color w:val="000000" w:themeColor="text1"/>
          <w:sz w:val="24"/>
          <w:szCs w:val="24"/>
        </w:rPr>
        <w:t>ul. Wojska Polskiego – 2 wyloty ścieków sanitarnych,</w:t>
      </w:r>
    </w:p>
    <w:p w14:paraId="05CF6A71" w14:textId="6634DD93" w:rsidR="00360250" w:rsidRPr="0093669A" w:rsidRDefault="00360250" w:rsidP="0093669A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669A">
        <w:rPr>
          <w:rFonts w:ascii="Arial" w:hAnsi="Arial" w:cs="Arial"/>
          <w:color w:val="000000" w:themeColor="text1"/>
          <w:sz w:val="24"/>
          <w:szCs w:val="24"/>
        </w:rPr>
        <w:t>ul. Moniuszki – 1 wylot ścieków sanitarnych,</w:t>
      </w:r>
    </w:p>
    <w:p w14:paraId="6C5DAA5D" w14:textId="69B1C351" w:rsidR="00E77EFA" w:rsidRPr="00E77EFA" w:rsidRDefault="00360250" w:rsidP="00E77EFA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E77EF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Zakres analizy: </w:t>
      </w:r>
    </w:p>
    <w:p w14:paraId="23C20D0F" w14:textId="1DD34984" w:rsidR="00360250" w:rsidRDefault="00360250" w:rsidP="00E77EFA">
      <w:pPr>
        <w:pStyle w:val="Akapitzlist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7EFA">
        <w:rPr>
          <w:rFonts w:ascii="Arial" w:hAnsi="Arial" w:cs="Arial"/>
          <w:b/>
          <w:color w:val="000000" w:themeColor="text1"/>
          <w:sz w:val="24"/>
          <w:szCs w:val="24"/>
        </w:rPr>
        <w:t>4 razy w roku:</w:t>
      </w:r>
      <w:r w:rsidRPr="00E77EFA">
        <w:rPr>
          <w:rFonts w:ascii="Arial" w:hAnsi="Arial" w:cs="Arial"/>
          <w:color w:val="000000" w:themeColor="text1"/>
          <w:sz w:val="24"/>
          <w:szCs w:val="24"/>
        </w:rPr>
        <w:t xml:space="preserve"> odczyn, ChZT, zawiesina ogólna, azot ogólny, siarczany, fosfor ogólny, ogólny węgiel organiczny, węglowodory ropopochodne (I,II,III,IV kw.)</w:t>
      </w:r>
    </w:p>
    <w:p w14:paraId="667BC540" w14:textId="16357F29" w:rsidR="00360250" w:rsidRDefault="00360250" w:rsidP="00360250">
      <w:pPr>
        <w:pStyle w:val="Akapitzlist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7EFA">
        <w:rPr>
          <w:rFonts w:ascii="Arial" w:hAnsi="Arial" w:cs="Arial"/>
          <w:b/>
          <w:color w:val="000000" w:themeColor="text1"/>
          <w:sz w:val="24"/>
          <w:szCs w:val="24"/>
        </w:rPr>
        <w:t>2 razy w roku:</w:t>
      </w:r>
      <w:r w:rsidRPr="00E77EFA">
        <w:rPr>
          <w:rFonts w:ascii="Arial" w:hAnsi="Arial" w:cs="Arial"/>
          <w:color w:val="000000" w:themeColor="text1"/>
          <w:sz w:val="24"/>
          <w:szCs w:val="24"/>
        </w:rPr>
        <w:t xml:space="preserve"> cynk, chrom, kadm, miedź, molibden, nikiel, ołów, rtęć (II,</w:t>
      </w:r>
      <w:r w:rsidR="008949C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77EFA">
        <w:rPr>
          <w:rFonts w:ascii="Arial" w:hAnsi="Arial" w:cs="Arial"/>
          <w:color w:val="000000" w:themeColor="text1"/>
          <w:sz w:val="24"/>
          <w:szCs w:val="24"/>
        </w:rPr>
        <w:t>IV kw.)</w:t>
      </w:r>
    </w:p>
    <w:p w14:paraId="354B148F" w14:textId="6C979F09" w:rsidR="00360250" w:rsidRPr="00E77EFA" w:rsidRDefault="00360250" w:rsidP="00E77EFA">
      <w:pPr>
        <w:pStyle w:val="Akapitzlist"/>
        <w:widowControl w:val="0"/>
        <w:numPr>
          <w:ilvl w:val="0"/>
          <w:numId w:val="4"/>
        </w:numPr>
        <w:tabs>
          <w:tab w:val="left" w:pos="36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7EFA">
        <w:rPr>
          <w:rFonts w:ascii="Arial" w:hAnsi="Arial" w:cs="Arial"/>
          <w:b/>
          <w:color w:val="000000" w:themeColor="text1"/>
          <w:sz w:val="24"/>
          <w:szCs w:val="24"/>
        </w:rPr>
        <w:t>1 raz w roku:</w:t>
      </w:r>
      <w:r w:rsidRPr="00E77EFA">
        <w:rPr>
          <w:rFonts w:ascii="Arial" w:hAnsi="Arial" w:cs="Arial"/>
          <w:color w:val="000000" w:themeColor="text1"/>
          <w:sz w:val="24"/>
          <w:szCs w:val="24"/>
        </w:rPr>
        <w:t xml:space="preserve"> pozostałe wskaźniki nie wymienione wyżej, zgodnie </w:t>
      </w:r>
      <w:r w:rsidRPr="00E77EFA">
        <w:rPr>
          <w:rFonts w:ascii="Arial" w:hAnsi="Arial" w:cs="Arial"/>
          <w:color w:val="000000" w:themeColor="text1"/>
          <w:sz w:val="24"/>
          <w:szCs w:val="24"/>
        </w:rPr>
        <w:br/>
        <w:t xml:space="preserve">z załącznikiem nr 1 i załącznikiem nr 2 do </w:t>
      </w:r>
      <w:r w:rsidR="00B066D7">
        <w:rPr>
          <w:rFonts w:ascii="Arial" w:hAnsi="Arial" w:cs="Arial"/>
          <w:color w:val="000000" w:themeColor="text1"/>
          <w:sz w:val="24"/>
          <w:szCs w:val="24"/>
        </w:rPr>
        <w:t>R</w:t>
      </w:r>
      <w:r w:rsidRPr="00E77EFA">
        <w:rPr>
          <w:rFonts w:ascii="Arial" w:hAnsi="Arial" w:cs="Arial"/>
          <w:color w:val="000000" w:themeColor="text1"/>
          <w:sz w:val="24"/>
          <w:szCs w:val="24"/>
        </w:rPr>
        <w:t xml:space="preserve">ozporządzenia Ministra Budownictwa z dnia 14.07.2006 r. (dz.U.2016.1757). </w:t>
      </w:r>
    </w:p>
    <w:p w14:paraId="1C608E1D" w14:textId="77777777" w:rsidR="00360250" w:rsidRPr="005D6E0D" w:rsidRDefault="00360250" w:rsidP="0036025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3" w:name="_Hlk123544765"/>
    </w:p>
    <w:bookmarkEnd w:id="3"/>
    <w:p w14:paraId="3F38B20C" w14:textId="0D01ADEC" w:rsidR="00360250" w:rsidRPr="005D6E0D" w:rsidRDefault="00360250" w:rsidP="00360250">
      <w:pPr>
        <w:pStyle w:val="Akapitzlist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b/>
          <w:color w:val="000000" w:themeColor="text1"/>
          <w:sz w:val="24"/>
          <w:szCs w:val="24"/>
        </w:rPr>
        <w:t xml:space="preserve">Pobór i wykonanie badań ścieków sanitarnych odprowadzanych do sieci kanalizacji miejskiej z jednostek wojskowych w </w:t>
      </w:r>
      <w:r w:rsidRPr="005D6E0D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m.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  <w:r w:rsidRPr="005D6E0D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Gołdap: ul. Partyzantów, Wolności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7D134315" w14:textId="021D7521" w:rsidR="00360250" w:rsidRPr="005D6E0D" w:rsidRDefault="00360250" w:rsidP="00360250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7EF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Miejsca </w:t>
      </w:r>
      <w:r w:rsidR="00E77EFA">
        <w:rPr>
          <w:rFonts w:ascii="Arial" w:hAnsi="Arial" w:cs="Arial"/>
          <w:b/>
          <w:bCs/>
          <w:color w:val="000000" w:themeColor="text1"/>
          <w:sz w:val="24"/>
          <w:szCs w:val="24"/>
        </w:rPr>
        <w:t>p</w:t>
      </w:r>
      <w:r w:rsidRPr="00E77EFA">
        <w:rPr>
          <w:rFonts w:ascii="Arial" w:hAnsi="Arial" w:cs="Arial"/>
          <w:b/>
          <w:bCs/>
          <w:color w:val="000000" w:themeColor="text1"/>
          <w:sz w:val="24"/>
          <w:szCs w:val="24"/>
        </w:rPr>
        <w:t>oboru: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 pierwsza studzienka kanalizacyjna znajdująca się </w:t>
      </w:r>
    </w:p>
    <w:p w14:paraId="67017CD4" w14:textId="77777777" w:rsidR="00360250" w:rsidRPr="005D6E0D" w:rsidRDefault="00360250" w:rsidP="0036025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>na przy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kanaliku sanitarnym od strony kanału sanitarnego: </w:t>
      </w:r>
    </w:p>
    <w:p w14:paraId="3F1EC920" w14:textId="77777777" w:rsidR="00360250" w:rsidRPr="005D6E0D" w:rsidRDefault="00360250" w:rsidP="00360250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>- ul. Wolności - 3 wyloty ścieków sanitarnych,</w:t>
      </w:r>
    </w:p>
    <w:p w14:paraId="1B16B0FC" w14:textId="77777777" w:rsidR="00360250" w:rsidRPr="005D6E0D" w:rsidRDefault="00360250" w:rsidP="00360250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>- ul. Partyzantów - 1 wylot ścieków sanitarnych.</w:t>
      </w:r>
    </w:p>
    <w:p w14:paraId="2A24B828" w14:textId="77777777" w:rsidR="00E77EFA" w:rsidRDefault="00360250" w:rsidP="00E77EFA">
      <w:pPr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7EFA">
        <w:rPr>
          <w:rFonts w:ascii="Arial" w:hAnsi="Arial" w:cs="Arial"/>
          <w:b/>
          <w:bCs/>
          <w:color w:val="000000" w:themeColor="text1"/>
          <w:sz w:val="24"/>
          <w:szCs w:val="24"/>
        </w:rPr>
        <w:t>Zakres analizy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</w:p>
    <w:p w14:paraId="50907DA6" w14:textId="7E1C8294" w:rsidR="00360250" w:rsidRPr="00E77EFA" w:rsidRDefault="00E77EFA" w:rsidP="00E77EFA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7EFA">
        <w:rPr>
          <w:rFonts w:ascii="Arial" w:hAnsi="Arial" w:cs="Arial"/>
          <w:b/>
          <w:bCs/>
          <w:color w:val="000000" w:themeColor="text1"/>
          <w:sz w:val="24"/>
          <w:szCs w:val="24"/>
        </w:rPr>
        <w:t>2 razy w roku: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60250" w:rsidRPr="00E77EFA">
        <w:rPr>
          <w:rFonts w:ascii="Arial" w:hAnsi="Arial" w:cs="Arial"/>
          <w:color w:val="000000" w:themeColor="text1"/>
          <w:sz w:val="24"/>
          <w:szCs w:val="24"/>
        </w:rPr>
        <w:t>ChZT</w:t>
      </w:r>
      <w:r w:rsidR="00360250" w:rsidRPr="00E77EFA">
        <w:rPr>
          <w:rFonts w:ascii="Arial" w:hAnsi="Arial" w:cs="Arial"/>
          <w:color w:val="000000" w:themeColor="text1"/>
          <w:sz w:val="24"/>
          <w:szCs w:val="24"/>
          <w:vertAlign w:val="subscript"/>
        </w:rPr>
        <w:t>,</w:t>
      </w:r>
      <w:r w:rsidR="00360250" w:rsidRPr="00E77EFA">
        <w:rPr>
          <w:rFonts w:ascii="Arial" w:hAnsi="Arial" w:cs="Arial"/>
          <w:color w:val="000000" w:themeColor="text1"/>
          <w:sz w:val="24"/>
          <w:szCs w:val="24"/>
        </w:rPr>
        <w:t xml:space="preserve"> BZT</w:t>
      </w:r>
      <w:r w:rsidR="00360250" w:rsidRPr="00E77EFA">
        <w:rPr>
          <w:rFonts w:ascii="Arial" w:hAnsi="Arial" w:cs="Arial"/>
          <w:color w:val="000000" w:themeColor="text1"/>
          <w:sz w:val="24"/>
          <w:szCs w:val="24"/>
          <w:vertAlign w:val="subscript"/>
        </w:rPr>
        <w:t>5</w:t>
      </w:r>
      <w:r w:rsidR="00360250" w:rsidRPr="00E77EFA">
        <w:rPr>
          <w:rFonts w:ascii="Arial" w:hAnsi="Arial" w:cs="Arial"/>
          <w:color w:val="000000" w:themeColor="text1"/>
          <w:sz w:val="24"/>
          <w:szCs w:val="24"/>
        </w:rPr>
        <w:t xml:space="preserve">, zawiesina ogólna, fosfor ogólny, azot ogólny, azot amonowy, pH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60250" w:rsidRPr="00E77EFA">
        <w:rPr>
          <w:rFonts w:ascii="Arial" w:hAnsi="Arial" w:cs="Arial"/>
          <w:color w:val="000000" w:themeColor="text1"/>
          <w:sz w:val="24"/>
          <w:szCs w:val="24"/>
        </w:rPr>
        <w:t>(II</w:t>
      </w:r>
      <w:r w:rsidR="0018744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360250" w:rsidRPr="00E77EFA">
        <w:rPr>
          <w:rFonts w:ascii="Arial" w:hAnsi="Arial" w:cs="Arial"/>
          <w:color w:val="000000" w:themeColor="text1"/>
          <w:sz w:val="24"/>
          <w:szCs w:val="24"/>
        </w:rPr>
        <w:t>IV kw.).</w:t>
      </w:r>
    </w:p>
    <w:p w14:paraId="52313BCB" w14:textId="77777777" w:rsidR="00360250" w:rsidRPr="005D6E0D" w:rsidRDefault="00360250" w:rsidP="0036025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5CFC991" w14:textId="77777777" w:rsidR="00360250" w:rsidRPr="005D6E0D" w:rsidRDefault="00360250" w:rsidP="00360250">
      <w:pPr>
        <w:pStyle w:val="Akapitzlist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b/>
          <w:color w:val="000000" w:themeColor="text1"/>
          <w:sz w:val="24"/>
          <w:szCs w:val="24"/>
        </w:rPr>
        <w:t xml:space="preserve">Pobór i wykonanie badań ścieków sanitarnych odprowadzanych do sieci kanalizacji miejskiej z jednostki wojskowej w </w:t>
      </w:r>
      <w:r w:rsidRPr="005D6E0D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m. Orzysz: ul. Wojska Polskiego</w:t>
      </w:r>
    </w:p>
    <w:p w14:paraId="4F748BF4" w14:textId="441702EE" w:rsidR="00360250" w:rsidRPr="005D6E0D" w:rsidRDefault="00360250" w:rsidP="00360250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7EF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Miejsca </w:t>
      </w:r>
      <w:r w:rsidR="00E77EFA">
        <w:rPr>
          <w:rFonts w:ascii="Arial" w:hAnsi="Arial" w:cs="Arial"/>
          <w:b/>
          <w:bCs/>
          <w:color w:val="000000" w:themeColor="text1"/>
          <w:sz w:val="24"/>
          <w:szCs w:val="24"/>
        </w:rPr>
        <w:t>p</w:t>
      </w:r>
      <w:r w:rsidRPr="00E77EFA">
        <w:rPr>
          <w:rFonts w:ascii="Arial" w:hAnsi="Arial" w:cs="Arial"/>
          <w:b/>
          <w:bCs/>
          <w:color w:val="000000" w:themeColor="text1"/>
          <w:sz w:val="24"/>
          <w:szCs w:val="24"/>
        </w:rPr>
        <w:t>oboru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>: zbiornik wody oczyszczonej z myjni zlokalizowany przed włączeniem do instalacji kanalizacji sanitarnej – 1 wylot.</w:t>
      </w:r>
    </w:p>
    <w:p w14:paraId="75F5B18A" w14:textId="77777777" w:rsidR="00E77EFA" w:rsidRPr="00E77EFA" w:rsidRDefault="00360250" w:rsidP="00360250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E77EF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Zakres analizy: </w:t>
      </w:r>
    </w:p>
    <w:p w14:paraId="4529E608" w14:textId="74408182" w:rsidR="00360250" w:rsidRDefault="00E77EFA" w:rsidP="00E77EFA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7EFA">
        <w:rPr>
          <w:rFonts w:ascii="Arial" w:hAnsi="Arial" w:cs="Arial"/>
          <w:b/>
          <w:bCs/>
          <w:color w:val="000000" w:themeColor="text1"/>
          <w:sz w:val="24"/>
          <w:szCs w:val="24"/>
        </w:rPr>
        <w:t>2 razy w roku: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60250" w:rsidRPr="005D6E0D">
        <w:rPr>
          <w:rFonts w:ascii="Arial" w:hAnsi="Arial" w:cs="Arial"/>
          <w:color w:val="000000" w:themeColor="text1"/>
          <w:sz w:val="24"/>
          <w:szCs w:val="24"/>
        </w:rPr>
        <w:t>węglowodory ropopochodne, ChZT</w:t>
      </w:r>
      <w:r w:rsidR="00360250" w:rsidRPr="005D6E0D">
        <w:rPr>
          <w:rFonts w:ascii="Arial" w:hAnsi="Arial" w:cs="Arial"/>
          <w:color w:val="000000" w:themeColor="text1"/>
          <w:sz w:val="24"/>
          <w:szCs w:val="24"/>
          <w:vertAlign w:val="subscript"/>
        </w:rPr>
        <w:t>,</w:t>
      </w:r>
      <w:r w:rsidR="00360250" w:rsidRPr="005D6E0D">
        <w:rPr>
          <w:rFonts w:ascii="Arial" w:hAnsi="Arial" w:cs="Arial"/>
          <w:color w:val="000000" w:themeColor="text1"/>
          <w:sz w:val="24"/>
          <w:szCs w:val="24"/>
        </w:rPr>
        <w:t xml:space="preserve"> BZT</w:t>
      </w:r>
      <w:r w:rsidR="00360250" w:rsidRPr="005D6E0D">
        <w:rPr>
          <w:rFonts w:ascii="Arial" w:hAnsi="Arial" w:cs="Arial"/>
          <w:color w:val="000000" w:themeColor="text1"/>
          <w:sz w:val="24"/>
          <w:szCs w:val="24"/>
          <w:vertAlign w:val="subscript"/>
        </w:rPr>
        <w:t>5</w:t>
      </w:r>
      <w:r w:rsidR="00360250" w:rsidRPr="005D6E0D">
        <w:rPr>
          <w:rFonts w:ascii="Arial" w:hAnsi="Arial" w:cs="Arial"/>
          <w:color w:val="000000" w:themeColor="text1"/>
          <w:sz w:val="24"/>
          <w:szCs w:val="24"/>
        </w:rPr>
        <w:t>, zawiesina ogólna, fosfor ogólny, azot ogólny  (II</w:t>
      </w:r>
      <w:r w:rsidR="00187446">
        <w:rPr>
          <w:rFonts w:ascii="Arial" w:hAnsi="Arial" w:cs="Arial"/>
          <w:color w:val="000000" w:themeColor="text1"/>
          <w:sz w:val="24"/>
          <w:szCs w:val="24"/>
        </w:rPr>
        <w:t>,</w:t>
      </w:r>
      <w:r w:rsidR="00360250" w:rsidRPr="005D6E0D">
        <w:rPr>
          <w:rFonts w:ascii="Arial" w:hAnsi="Arial" w:cs="Arial"/>
          <w:color w:val="000000" w:themeColor="text1"/>
          <w:sz w:val="24"/>
          <w:szCs w:val="24"/>
        </w:rPr>
        <w:t xml:space="preserve"> IV kw.).</w:t>
      </w:r>
    </w:p>
    <w:p w14:paraId="4EB1166B" w14:textId="77777777" w:rsidR="00E77EFA" w:rsidRDefault="00360250" w:rsidP="00360250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7EFA">
        <w:rPr>
          <w:rFonts w:ascii="Arial" w:hAnsi="Arial" w:cs="Arial"/>
          <w:b/>
          <w:bCs/>
          <w:color w:val="000000" w:themeColor="text1"/>
          <w:sz w:val="24"/>
          <w:szCs w:val="24"/>
        </w:rPr>
        <w:t>Zakres analizy:</w:t>
      </w:r>
      <w:r w:rsidRPr="00F57C7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36AAB4D" w14:textId="229D362D" w:rsidR="00360250" w:rsidRPr="00F57C7F" w:rsidRDefault="00E77EFA" w:rsidP="00E77EFA">
      <w:pPr>
        <w:pStyle w:val="Akapitzlist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7EFA">
        <w:rPr>
          <w:rFonts w:ascii="Arial" w:hAnsi="Arial" w:cs="Arial"/>
          <w:b/>
          <w:bCs/>
          <w:color w:val="000000" w:themeColor="text1"/>
          <w:sz w:val="24"/>
          <w:szCs w:val="24"/>
        </w:rPr>
        <w:t>2 razy w roku:</w:t>
      </w:r>
      <w:r w:rsidRPr="00F57C7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60250" w:rsidRPr="00F57C7F">
        <w:rPr>
          <w:rFonts w:ascii="Arial" w:hAnsi="Arial" w:cs="Arial"/>
          <w:color w:val="000000" w:themeColor="text1"/>
          <w:sz w:val="24"/>
          <w:szCs w:val="24"/>
        </w:rPr>
        <w:t>pozostałe parametry zgodnie z załącznikiem nr 2 do Rozporządzenia Ministra Budownictwa z dnia 14.07.2006 r. w sprawie sposobu realizacji obowiązków dostawcy ścieków do urządzeń kanalizacyjnych  nie ujęte w zamówieniu podstawowym  (II</w:t>
      </w:r>
      <w:r w:rsidR="0018744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360250" w:rsidRPr="00F57C7F">
        <w:rPr>
          <w:rFonts w:ascii="Arial" w:hAnsi="Arial" w:cs="Arial"/>
          <w:color w:val="000000" w:themeColor="text1"/>
          <w:sz w:val="24"/>
          <w:szCs w:val="24"/>
        </w:rPr>
        <w:t>IV kw.).</w:t>
      </w:r>
    </w:p>
    <w:p w14:paraId="5E3AA67A" w14:textId="77777777" w:rsidR="00360250" w:rsidRPr="005D6E0D" w:rsidRDefault="00360250" w:rsidP="0036025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B1179C1" w14:textId="77777777" w:rsidR="00360250" w:rsidRPr="005D6E0D" w:rsidRDefault="00360250" w:rsidP="003602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  <w:sz w:val="28"/>
          <w:szCs w:val="28"/>
          <w:u w:val="single"/>
        </w:rPr>
      </w:pPr>
    </w:p>
    <w:p w14:paraId="38789603" w14:textId="77777777" w:rsidR="00360250" w:rsidRPr="005D6E0D" w:rsidRDefault="00360250" w:rsidP="0036025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5D6E0D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Warunki dotyczące wykonania zamówienia dla Wykonawcy: </w:t>
      </w:r>
    </w:p>
    <w:p w14:paraId="051FD413" w14:textId="77777777" w:rsidR="00360250" w:rsidRPr="005D6E0D" w:rsidRDefault="00360250" w:rsidP="00360250">
      <w:pPr>
        <w:pStyle w:val="Akapitzlist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</w:pPr>
      <w:bookmarkStart w:id="4" w:name="_Hlk124252217"/>
      <w:r w:rsidRPr="005D6E0D">
        <w:rPr>
          <w:rFonts w:ascii="Arial" w:hAnsi="Arial" w:cs="Arial"/>
          <w:bCs/>
          <w:iCs/>
          <w:color w:val="000000" w:themeColor="text1"/>
          <w:sz w:val="24"/>
          <w:szCs w:val="24"/>
        </w:rPr>
        <w:t>Wykonawca w cenie uwzględnia wszystkie składowe wymagane w celu realizacji przedmiotu zamówienia w tym również transport, pobór próbek i podatek VAT.</w:t>
      </w:r>
    </w:p>
    <w:bookmarkEnd w:id="4"/>
    <w:p w14:paraId="31178E5B" w14:textId="77777777" w:rsidR="00360250" w:rsidRPr="005D6E0D" w:rsidRDefault="00360250" w:rsidP="003602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Badania wody należy przeprowadzić zgodnie z aktualnymi wymogami 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br/>
        <w:t>i normami m. in. zawartymi w Rozporządzeniu Ministra Zdrowia z dnia 7 grudnia 2017r. w sprawie jakości wody przeznaczonej do spożycia przez ludzi (Dz.U. 2017.2294)</w:t>
      </w:r>
    </w:p>
    <w:p w14:paraId="6FBD0E66" w14:textId="77777777" w:rsidR="00360250" w:rsidRPr="005D6E0D" w:rsidRDefault="00360250" w:rsidP="003602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Przed przystąpieniem do wykonania analiz należy przeprowadzić pompowanie wody ze studni oraz płukanie urządzeń hydroforowych umożliwiające wzorcowy pomiar. </w:t>
      </w:r>
    </w:p>
    <w:p w14:paraId="42DE5AFC" w14:textId="77777777" w:rsidR="00360250" w:rsidRPr="005D6E0D" w:rsidRDefault="00360250" w:rsidP="003602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Wodę do analizy wody surowej należy pobrać bezpośrednio ze studni lub za pomocą zaworu kontrolnego zainstalowanego na rurze tłocznej (jeżeli istnieje), 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br/>
        <w:t xml:space="preserve">w obecności przedstawiciela Zamawiającego. </w:t>
      </w:r>
    </w:p>
    <w:p w14:paraId="6755602B" w14:textId="77777777" w:rsidR="00360250" w:rsidRPr="005D6E0D" w:rsidRDefault="00360250" w:rsidP="003602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>Do każdego poboru próbek należy sporządzić protokół poboru próbek podpisany przez przedstawiciela Zamawiającego, który należy dołączyć do sprawozdania.</w:t>
      </w:r>
    </w:p>
    <w:p w14:paraId="51573DAB" w14:textId="1616C08B" w:rsidR="00360250" w:rsidRPr="005D6E0D" w:rsidRDefault="00360250" w:rsidP="003602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Po wykonaniu analiz fizykochemicznych dla danego obiektu należy je przesłać </w:t>
      </w:r>
      <w:r w:rsidR="00110110">
        <w:rPr>
          <w:rFonts w:ascii="Arial" w:hAnsi="Arial" w:cs="Arial"/>
          <w:color w:val="000000" w:themeColor="text1"/>
          <w:sz w:val="24"/>
          <w:szCs w:val="24"/>
        </w:rPr>
        <w:t xml:space="preserve">niezwłocznie 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do 24 WOG </w:t>
      </w:r>
      <w:r w:rsidR="00110110">
        <w:rPr>
          <w:rFonts w:ascii="Arial" w:hAnsi="Arial" w:cs="Arial"/>
          <w:color w:val="000000" w:themeColor="text1"/>
          <w:sz w:val="24"/>
          <w:szCs w:val="24"/>
        </w:rPr>
        <w:t xml:space="preserve">lecz 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>nie później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>niż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do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</w:p>
    <w:p w14:paraId="1AE5A01E" w14:textId="77777777" w:rsidR="00360250" w:rsidRPr="0093669A" w:rsidRDefault="00360250" w:rsidP="00360250">
      <w:pPr>
        <w:pStyle w:val="Akapitzlist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</w:pPr>
      <w:r w:rsidRPr="0093669A">
        <w:rPr>
          <w:rFonts w:ascii="Arial" w:hAnsi="Arial" w:cs="Arial"/>
          <w:color w:val="000000" w:themeColor="text1"/>
          <w:sz w:val="24"/>
          <w:szCs w:val="24"/>
        </w:rPr>
        <w:t>I kwartał – do 5 kwietnia 2026 r.</w:t>
      </w:r>
    </w:p>
    <w:p w14:paraId="763C4DF3" w14:textId="77777777" w:rsidR="00360250" w:rsidRPr="0093669A" w:rsidRDefault="00360250" w:rsidP="00360250">
      <w:pPr>
        <w:pStyle w:val="Default"/>
        <w:ind w:left="720"/>
        <w:jc w:val="both"/>
        <w:rPr>
          <w:rFonts w:ascii="Arial" w:hAnsi="Arial" w:cs="Arial"/>
          <w:color w:val="000000" w:themeColor="text1"/>
        </w:rPr>
      </w:pPr>
      <w:r w:rsidRPr="0093669A">
        <w:rPr>
          <w:rFonts w:ascii="Arial" w:hAnsi="Arial" w:cs="Arial"/>
          <w:color w:val="000000" w:themeColor="text1"/>
        </w:rPr>
        <w:t xml:space="preserve">II kwartał – do 5 lipca 2026 r. </w:t>
      </w:r>
    </w:p>
    <w:p w14:paraId="0287662E" w14:textId="77777777" w:rsidR="00360250" w:rsidRPr="0093669A" w:rsidRDefault="00360250" w:rsidP="00360250">
      <w:pPr>
        <w:pStyle w:val="Default"/>
        <w:ind w:left="720"/>
        <w:jc w:val="both"/>
        <w:rPr>
          <w:rFonts w:ascii="Arial" w:hAnsi="Arial" w:cs="Arial"/>
          <w:color w:val="000000" w:themeColor="text1"/>
        </w:rPr>
      </w:pPr>
      <w:r w:rsidRPr="0093669A">
        <w:rPr>
          <w:rFonts w:ascii="Arial" w:hAnsi="Arial" w:cs="Arial"/>
          <w:color w:val="000000" w:themeColor="text1"/>
        </w:rPr>
        <w:t xml:space="preserve">III kwartał – do 5 października 2026 r. </w:t>
      </w:r>
    </w:p>
    <w:p w14:paraId="1F67B2C7" w14:textId="77777777" w:rsidR="00360250" w:rsidRPr="0093669A" w:rsidRDefault="00360250" w:rsidP="00360250">
      <w:pPr>
        <w:pStyle w:val="Default"/>
        <w:ind w:left="720"/>
        <w:jc w:val="both"/>
        <w:rPr>
          <w:rFonts w:ascii="Arial" w:hAnsi="Arial" w:cs="Arial"/>
          <w:color w:val="000000" w:themeColor="text1"/>
        </w:rPr>
      </w:pPr>
      <w:r w:rsidRPr="0093669A">
        <w:rPr>
          <w:rFonts w:ascii="Arial" w:hAnsi="Arial" w:cs="Arial"/>
          <w:color w:val="000000" w:themeColor="text1"/>
        </w:rPr>
        <w:t xml:space="preserve">IV kwartał – do 5 grudnia 2026 r. </w:t>
      </w:r>
    </w:p>
    <w:p w14:paraId="68423B62" w14:textId="738C652C" w:rsidR="00360250" w:rsidRPr="00884233" w:rsidRDefault="00360250" w:rsidP="00884233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rPr>
          <w:rFonts w:ascii="Arial" w:hAnsi="Arial" w:cs="Arial"/>
          <w:color w:val="000000" w:themeColor="text1"/>
        </w:rPr>
      </w:pPr>
      <w:r w:rsidRPr="005D6E0D">
        <w:rPr>
          <w:rFonts w:ascii="Arial" w:hAnsi="Arial" w:cs="Arial"/>
          <w:color w:val="000000" w:themeColor="text1"/>
        </w:rPr>
        <w:t>Każdorazowo przed przyjazdem na pobranie próbki Wykonawca ustala termin przyjazdu telefonicznie</w:t>
      </w:r>
      <w:r w:rsidR="00884233">
        <w:rPr>
          <w:rFonts w:ascii="Arial" w:hAnsi="Arial" w:cs="Arial"/>
          <w:color w:val="000000" w:themeColor="text1"/>
        </w:rPr>
        <w:t xml:space="preserve"> oraz </w:t>
      </w:r>
      <w:r w:rsidR="00884233" w:rsidRPr="00884233">
        <w:rPr>
          <w:rFonts w:ascii="Arial" w:hAnsi="Arial" w:cs="Arial"/>
          <w:color w:val="000000" w:themeColor="text1"/>
        </w:rPr>
        <w:t>minimum na 1 dzień przed planowanym odbiorem</w:t>
      </w:r>
      <w:r w:rsidR="008949C4">
        <w:rPr>
          <w:rFonts w:ascii="Arial" w:hAnsi="Arial" w:cs="Arial"/>
          <w:color w:val="000000" w:themeColor="text1"/>
        </w:rPr>
        <w:t xml:space="preserve"> oraz </w:t>
      </w:r>
      <w:r w:rsidR="00884233" w:rsidRPr="00884233">
        <w:rPr>
          <w:rFonts w:ascii="Arial" w:hAnsi="Arial" w:cs="Arial"/>
          <w:color w:val="000000" w:themeColor="text1"/>
        </w:rPr>
        <w:t>zobowiązany jest do przesłani</w:t>
      </w:r>
      <w:r w:rsidR="00884233">
        <w:rPr>
          <w:rFonts w:ascii="Arial" w:hAnsi="Arial" w:cs="Arial"/>
          <w:color w:val="000000" w:themeColor="text1"/>
        </w:rPr>
        <w:t>a</w:t>
      </w:r>
      <w:r w:rsidR="00884233" w:rsidRPr="00884233">
        <w:rPr>
          <w:rFonts w:ascii="Arial" w:hAnsi="Arial" w:cs="Arial"/>
          <w:color w:val="000000" w:themeColor="text1"/>
        </w:rPr>
        <w:t xml:space="preserve"> e-mailem (</w:t>
      </w:r>
      <w:hyperlink r:id="rId9" w:history="1">
        <w:r w:rsidR="00884233" w:rsidRPr="00884233">
          <w:rPr>
            <w:rStyle w:val="Hipercze"/>
            <w:rFonts w:ascii="Arial" w:hAnsi="Arial" w:cs="Arial"/>
            <w:color w:val="000000" w:themeColor="text1"/>
          </w:rPr>
          <w:t>24wog.sos@ron.mil.pl</w:t>
        </w:r>
      </w:hyperlink>
      <w:r w:rsidR="00884233" w:rsidRPr="00884233">
        <w:rPr>
          <w:rFonts w:ascii="Arial" w:hAnsi="Arial" w:cs="Arial"/>
          <w:color w:val="000000" w:themeColor="text1"/>
        </w:rPr>
        <w:t>) danych osoby</w:t>
      </w:r>
      <w:r w:rsidR="00884233">
        <w:rPr>
          <w:rFonts w:ascii="Arial" w:hAnsi="Arial" w:cs="Arial"/>
          <w:color w:val="000000" w:themeColor="text1"/>
        </w:rPr>
        <w:t xml:space="preserve"> pobierającej próbkę </w:t>
      </w:r>
      <w:r w:rsidR="00884233" w:rsidRPr="00884233">
        <w:rPr>
          <w:rFonts w:ascii="Arial" w:hAnsi="Arial" w:cs="Arial"/>
          <w:color w:val="000000" w:themeColor="text1"/>
        </w:rPr>
        <w:t xml:space="preserve">(imię i nazwisko) oraz nr rejestracyjnego pojazdu. </w:t>
      </w:r>
    </w:p>
    <w:p w14:paraId="4FED0D32" w14:textId="77777777" w:rsidR="00360250" w:rsidRPr="005D6E0D" w:rsidRDefault="00360250" w:rsidP="00360250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5D6E0D">
        <w:rPr>
          <w:rFonts w:ascii="Arial" w:hAnsi="Arial" w:cs="Arial"/>
          <w:color w:val="000000" w:themeColor="text1"/>
        </w:rPr>
        <w:t xml:space="preserve">W przypadku wystąpienia w próbce wody bakterii coli należy natychmiast poinformować telefonicznie przedstawicieli Zamawiającego oraz przesłać informację na e-mail 24 WOG w Giżycku: </w:t>
      </w:r>
      <w:hyperlink r:id="rId10" w:history="1">
        <w:r w:rsidRPr="005D6E0D">
          <w:rPr>
            <w:rStyle w:val="Hipercze"/>
            <w:rFonts w:ascii="Arial" w:hAnsi="Arial" w:cs="Arial"/>
            <w:color w:val="000000" w:themeColor="text1"/>
          </w:rPr>
          <w:t>24wog.sos@ron.mil.pl</w:t>
        </w:r>
      </w:hyperlink>
      <w:r w:rsidRPr="005D6E0D">
        <w:rPr>
          <w:rFonts w:ascii="Arial" w:hAnsi="Arial" w:cs="Arial"/>
          <w:color w:val="000000" w:themeColor="text1"/>
        </w:rPr>
        <w:t xml:space="preserve"> z podaniem nr ujęcia, miejscowości oraz podania wartości przekroczonych wskaźników. </w:t>
      </w:r>
    </w:p>
    <w:p w14:paraId="542014E6" w14:textId="6C123B06" w:rsidR="00360250" w:rsidRPr="005D6E0D" w:rsidRDefault="00360250" w:rsidP="00360250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5D6E0D">
        <w:rPr>
          <w:rFonts w:ascii="Arial" w:hAnsi="Arial" w:cs="Arial"/>
          <w:color w:val="000000" w:themeColor="text1"/>
        </w:rPr>
        <w:t xml:space="preserve">W przypadku wystąpienia </w:t>
      </w:r>
      <w:r w:rsidR="0093669A" w:rsidRPr="005D6E0D">
        <w:rPr>
          <w:rFonts w:ascii="Arial" w:hAnsi="Arial" w:cs="Arial"/>
          <w:color w:val="000000" w:themeColor="text1"/>
        </w:rPr>
        <w:t xml:space="preserve">trudności </w:t>
      </w:r>
      <w:r w:rsidRPr="005D6E0D">
        <w:rPr>
          <w:rFonts w:ascii="Arial" w:hAnsi="Arial" w:cs="Arial"/>
          <w:color w:val="000000" w:themeColor="text1"/>
        </w:rPr>
        <w:t xml:space="preserve">u Zamawiającego (m.in. takie jak awaria ujęcia bądź ćwiczenia wojsk), które spowodują brak możliwości pobrania próbek, Zamawiający ustala pisemnie (po uprzednim uzgodnieniu telefonicznym) </w:t>
      </w:r>
    </w:p>
    <w:p w14:paraId="6DCE9E4F" w14:textId="77777777" w:rsidR="00360250" w:rsidRPr="005D6E0D" w:rsidRDefault="00360250" w:rsidP="00360250">
      <w:pPr>
        <w:pStyle w:val="Default"/>
        <w:tabs>
          <w:tab w:val="left" w:pos="284"/>
        </w:tabs>
        <w:ind w:left="284"/>
        <w:jc w:val="both"/>
        <w:rPr>
          <w:rFonts w:ascii="Arial" w:hAnsi="Arial" w:cs="Arial"/>
          <w:color w:val="000000" w:themeColor="text1"/>
        </w:rPr>
      </w:pPr>
      <w:r w:rsidRPr="005D6E0D">
        <w:rPr>
          <w:rFonts w:ascii="Arial" w:hAnsi="Arial" w:cs="Arial"/>
          <w:color w:val="000000" w:themeColor="text1"/>
        </w:rPr>
        <w:t xml:space="preserve">z Wykonawcą zmianę terminu wykonania badań. </w:t>
      </w:r>
    </w:p>
    <w:p w14:paraId="2A9C25FA" w14:textId="77777777" w:rsidR="00360250" w:rsidRPr="005D6E0D" w:rsidRDefault="00360250" w:rsidP="00360250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5D6E0D">
        <w:rPr>
          <w:rFonts w:ascii="Arial" w:hAnsi="Arial" w:cs="Arial"/>
          <w:color w:val="000000" w:themeColor="text1"/>
        </w:rPr>
        <w:t>W przypadku ustalenia obu stron o odstąpieniu od badania lub braku możliwości wykonania badania Wykonawca wystawia fakturę pomniejszoną o kwotę określoną w formularzu cenowym dla danego pomiaru.</w:t>
      </w:r>
    </w:p>
    <w:p w14:paraId="4369A33D" w14:textId="77777777" w:rsidR="00360250" w:rsidRPr="005D6E0D" w:rsidRDefault="00360250" w:rsidP="00360250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5D6E0D">
        <w:rPr>
          <w:rFonts w:ascii="Arial" w:hAnsi="Arial" w:cs="Arial"/>
          <w:color w:val="000000" w:themeColor="text1"/>
        </w:rPr>
        <w:t xml:space="preserve">W przypadku wystąpienia przekroczeń badanych parametrów Wykonawca ma obowiązek, w postaci oddzielnego sprawozdania, podać prawdopodobne przyczyny tych przekroczeń oraz sporządzić koncepcję rozwiązań, które umożliwią poprawę jakości parametrów. </w:t>
      </w:r>
    </w:p>
    <w:p w14:paraId="46A83693" w14:textId="230366C6" w:rsidR="00360250" w:rsidRPr="005D6E0D" w:rsidRDefault="00360250" w:rsidP="00360250">
      <w:pPr>
        <w:pStyle w:val="Defaul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</w:rPr>
      </w:pPr>
      <w:r w:rsidRPr="005D6E0D">
        <w:rPr>
          <w:rFonts w:ascii="Arial" w:hAnsi="Arial" w:cs="Arial"/>
          <w:color w:val="000000" w:themeColor="text1"/>
        </w:rPr>
        <w:t xml:space="preserve">Badania powinny być wykonane przez </w:t>
      </w:r>
      <w:r w:rsidRPr="005D6E0D">
        <w:rPr>
          <w:rFonts w:ascii="Arial" w:hAnsi="Arial" w:cs="Arial"/>
          <w:b/>
          <w:bCs/>
          <w:color w:val="000000" w:themeColor="text1"/>
        </w:rPr>
        <w:t xml:space="preserve">akredytowane laboratorium </w:t>
      </w:r>
      <w:r w:rsidRPr="005D6E0D">
        <w:rPr>
          <w:rFonts w:ascii="Arial" w:hAnsi="Arial" w:cs="Arial"/>
          <w:color w:val="000000" w:themeColor="text1"/>
        </w:rPr>
        <w:t xml:space="preserve">lub </w:t>
      </w:r>
      <w:r w:rsidRPr="005D6E0D">
        <w:rPr>
          <w:rFonts w:ascii="Arial" w:hAnsi="Arial" w:cs="Arial"/>
          <w:b/>
          <w:color w:val="000000" w:themeColor="text1"/>
        </w:rPr>
        <w:t>certyfikowaną jednostkę badawczą</w:t>
      </w:r>
      <w:r w:rsidRPr="005D6E0D">
        <w:rPr>
          <w:rFonts w:ascii="Arial" w:hAnsi="Arial" w:cs="Arial"/>
          <w:color w:val="000000" w:themeColor="text1"/>
        </w:rPr>
        <w:t xml:space="preserve"> o których mowa w art. 147a Ustawy prawo ochrony środowiska z 27 kwietnia 2001 roku</w:t>
      </w:r>
      <w:r>
        <w:rPr>
          <w:rFonts w:ascii="Arial" w:hAnsi="Arial" w:cs="Arial"/>
          <w:color w:val="000000" w:themeColor="text1"/>
        </w:rPr>
        <w:t xml:space="preserve"> (dz.U.202</w:t>
      </w:r>
      <w:r w:rsidR="0093669A">
        <w:rPr>
          <w:rFonts w:ascii="Arial" w:hAnsi="Arial" w:cs="Arial"/>
          <w:color w:val="000000" w:themeColor="text1"/>
        </w:rPr>
        <w:t>5</w:t>
      </w:r>
      <w:r>
        <w:rPr>
          <w:rFonts w:ascii="Arial" w:hAnsi="Arial" w:cs="Arial"/>
          <w:color w:val="000000" w:themeColor="text1"/>
        </w:rPr>
        <w:t>.</w:t>
      </w:r>
      <w:r w:rsidR="0093669A">
        <w:rPr>
          <w:rFonts w:ascii="Arial" w:hAnsi="Arial" w:cs="Arial"/>
          <w:color w:val="000000" w:themeColor="text1"/>
        </w:rPr>
        <w:t>647</w:t>
      </w:r>
      <w:r>
        <w:rPr>
          <w:rFonts w:ascii="Arial" w:hAnsi="Arial" w:cs="Arial"/>
          <w:color w:val="000000" w:themeColor="text1"/>
        </w:rPr>
        <w:t xml:space="preserve">). </w:t>
      </w:r>
    </w:p>
    <w:p w14:paraId="3E426FF5" w14:textId="5112060B" w:rsidR="00360250" w:rsidRDefault="00360250" w:rsidP="003602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>Wykonane analizy fizykochemiczne Wykonawca zamówienia przedstawi w formie sprawozdania zawierającego wyniki badań, metodykę badań,</w:t>
      </w:r>
      <w:r w:rsidR="008949C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>wartości dopuszczalne badanych wskaźników, nr pozwolenia wodnoprawnego oraz protokół z poboru próbek podpisany przez przedstawiciela Zamawiającego dla każdego badanego obiektu (ujęcia).</w:t>
      </w:r>
    </w:p>
    <w:p w14:paraId="15CDD995" w14:textId="77777777" w:rsidR="00360250" w:rsidRPr="009F375D" w:rsidRDefault="00360250" w:rsidP="003602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375D">
        <w:rPr>
          <w:rFonts w:ascii="Arial" w:hAnsi="Arial" w:cs="Arial"/>
          <w:color w:val="000000" w:themeColor="text1"/>
          <w:sz w:val="24"/>
          <w:szCs w:val="24"/>
        </w:rPr>
        <w:t xml:space="preserve">Wyniki badań należy dostarczyć każdorazowo po ich zakończeniu </w:t>
      </w:r>
      <w:r w:rsidRPr="009F375D">
        <w:rPr>
          <w:rFonts w:ascii="Arial" w:hAnsi="Arial" w:cs="Arial"/>
          <w:color w:val="000000" w:themeColor="text1"/>
          <w:sz w:val="24"/>
          <w:szCs w:val="24"/>
        </w:rPr>
        <w:br/>
      </w:r>
      <w:r w:rsidRPr="009F375D">
        <w:rPr>
          <w:rFonts w:ascii="Arial" w:hAnsi="Arial" w:cs="Arial"/>
          <w:bCs/>
          <w:color w:val="000000" w:themeColor="text1"/>
          <w:sz w:val="24"/>
          <w:szCs w:val="24"/>
        </w:rPr>
        <w:t>do siedziby Zamawiającego – 24 WOG, ul. Nowowiejska 20, 11-500 Giżycko.</w:t>
      </w:r>
    </w:p>
    <w:p w14:paraId="1520D8DC" w14:textId="77777777" w:rsidR="00360250" w:rsidRPr="005D6E0D" w:rsidRDefault="00360250" w:rsidP="003602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bCs/>
          <w:color w:val="000000" w:themeColor="text1"/>
          <w:sz w:val="24"/>
          <w:szCs w:val="24"/>
        </w:rPr>
        <w:t>Wyniki powinny zawierać interpretację w stosunku do obowiązującego stanu prawnego i posiadanych pozwoleń wodnoprawnych.</w:t>
      </w:r>
    </w:p>
    <w:p w14:paraId="282C3E73" w14:textId="77777777" w:rsidR="00360250" w:rsidRPr="005D6E0D" w:rsidRDefault="00360250" w:rsidP="00360250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>Podstawą do wystawienia faktury przez Wykonawcę będzie zatwierdzenie przez Zamawiającego wyników badań i wyników pomiarów.</w:t>
      </w:r>
    </w:p>
    <w:p w14:paraId="4464830A" w14:textId="77777777" w:rsidR="00360250" w:rsidRPr="005D6E0D" w:rsidRDefault="00360250" w:rsidP="00360250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Zamawiający pisemnie w ciągu 7 dni od dostarczenia sprawozdania do siedziby Zamawiającego </w:t>
      </w:r>
      <w:r>
        <w:rPr>
          <w:rFonts w:ascii="Arial" w:hAnsi="Arial" w:cs="Arial"/>
          <w:color w:val="000000" w:themeColor="text1"/>
          <w:sz w:val="24"/>
          <w:szCs w:val="24"/>
        </w:rPr>
        <w:t>może wnieść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 uwagi dotyczące sprawozdania.</w:t>
      </w:r>
    </w:p>
    <w:p w14:paraId="5F03F87D" w14:textId="77777777" w:rsidR="00360250" w:rsidRPr="005D6E0D" w:rsidRDefault="00360250" w:rsidP="00360250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 Wykonawca w ciągu 7 dni od otrzymania uwag Zamawiającego udzieli pisemnie wyjaśnień i naniesie ewentualne poprawki.</w:t>
      </w:r>
    </w:p>
    <w:p w14:paraId="32D344D7" w14:textId="77777777" w:rsidR="004F1B7E" w:rsidRDefault="00360250" w:rsidP="004F1B7E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 W przypadku nie wniesienia uwag przez Zamawiającego w ciągu 7 dni od dostarczenia sprawozdania do siedziby Wykonawcy sprawozdanie uznaje się za przyjęte bez uwag Zamawiającego.</w:t>
      </w:r>
    </w:p>
    <w:p w14:paraId="46630B16" w14:textId="77777777" w:rsidR="004F1B7E" w:rsidRDefault="004F1B7E" w:rsidP="004F1B7E">
      <w:pPr>
        <w:pStyle w:val="Akapitzlist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AA1F11F" w14:textId="77777777" w:rsidR="004F1B7E" w:rsidRDefault="004F1B7E" w:rsidP="004F1B7E">
      <w:pPr>
        <w:pStyle w:val="Akapitzlist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372AF32E" w14:textId="60AD123F" w:rsidR="00360250" w:rsidRPr="004F1B7E" w:rsidRDefault="004F1B7E" w:rsidP="004F1B7E">
      <w:pPr>
        <w:pStyle w:val="Akapitzlist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F1B7E">
        <w:rPr>
          <w:rFonts w:ascii="Arial" w:hAnsi="Arial" w:cs="Arial"/>
          <w:b/>
          <w:bCs/>
          <w:color w:val="000000" w:themeColor="text1"/>
          <w:sz w:val="24"/>
          <w:szCs w:val="24"/>
        </w:rPr>
        <w:t>D.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60250" w:rsidRPr="004F1B7E">
        <w:rPr>
          <w:rFonts w:ascii="Arial" w:hAnsi="Arial" w:cs="Arial"/>
          <w:b/>
          <w:color w:val="000000" w:themeColor="text1"/>
          <w:sz w:val="24"/>
          <w:szCs w:val="24"/>
        </w:rPr>
        <w:t>Uprawnienia Zamawiającego:</w:t>
      </w:r>
    </w:p>
    <w:p w14:paraId="05BFFBAA" w14:textId="77777777" w:rsidR="00360250" w:rsidRPr="005D6E0D" w:rsidRDefault="00360250" w:rsidP="0036025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>Pozwolenia wodnoprawne, operaty wodno – prawne  oraz umowy na odprowadzenie ścieków będące w posiadaniu Zamawiającego zostaną na prośbę Wykonawcy udostępnione na etapie realizacji umowy.</w:t>
      </w:r>
    </w:p>
    <w:p w14:paraId="312654F7" w14:textId="61AC243A" w:rsidR="00360250" w:rsidRPr="005D6E0D" w:rsidRDefault="00360250" w:rsidP="0036025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Osobą upoważnioną do kontaktu z Wykonawcą ze strony Zamawiającego będzie  p. </w:t>
      </w:r>
      <w:r w:rsidR="00884233">
        <w:rPr>
          <w:rFonts w:ascii="Arial" w:hAnsi="Arial" w:cs="Arial"/>
          <w:color w:val="000000" w:themeColor="text1"/>
          <w:sz w:val="24"/>
          <w:szCs w:val="24"/>
        </w:rPr>
        <w:t>Sylwia Goszczych nr tel. 261-335-122</w:t>
      </w:r>
      <w:r w:rsidR="004F1B7E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6966804" w14:textId="77777777" w:rsidR="00360250" w:rsidRPr="005D6E0D" w:rsidRDefault="00360250" w:rsidP="0036025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>Pobór prób ma się odbywać w obecności przedstawiciela właściwej Sekcji Obsługi Infrastruktury.</w:t>
      </w:r>
    </w:p>
    <w:p w14:paraId="73212496" w14:textId="77777777" w:rsidR="00360250" w:rsidRPr="005D6E0D" w:rsidRDefault="00360250" w:rsidP="0036025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>Protokół z wykonanych badań zatwierdza osoba upoważniona z właściwej SOI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lub SOŚ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5985851A" w14:textId="77777777" w:rsidR="00360250" w:rsidRPr="005D6E0D" w:rsidRDefault="00360250" w:rsidP="0036025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Termin poboru prób musi być uzgodniony z Zamawiającym na min </w:t>
      </w: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 dni przed planowanym terminem poboru.</w:t>
      </w:r>
    </w:p>
    <w:p w14:paraId="725024F6" w14:textId="77777777" w:rsidR="00360250" w:rsidRPr="005D6E0D" w:rsidRDefault="00360250" w:rsidP="00360250">
      <w:pPr>
        <w:pStyle w:val="Tekstpodstawowywcity"/>
        <w:tabs>
          <w:tab w:val="left" w:pos="708"/>
        </w:tabs>
        <w:spacing w:line="240" w:lineRule="auto"/>
        <w:ind w:left="0" w:firstLine="0"/>
        <w:jc w:val="both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14:paraId="2A18652A" w14:textId="5095C7ED" w:rsidR="00360250" w:rsidRPr="004F1B7E" w:rsidRDefault="00360250" w:rsidP="004F1B7E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4F1B7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Dodatkowe uwarunkowania dotyczące wykonania poboru i badania ścieków: </w:t>
      </w:r>
    </w:p>
    <w:p w14:paraId="04EDCCBC" w14:textId="77777777" w:rsidR="00360250" w:rsidRPr="005D6E0D" w:rsidRDefault="00360250" w:rsidP="0036025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Pobór próbek ścieków sanitarnych odprowadzanych do sieci kanalizacji miejskiej wraz z ich utrwaleniem oraz wykonanie badań laboratoryjnych 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br/>
        <w:t>w zakresie wyszczególnionym powyżej. Badania i pobór należy wykonać</w:t>
      </w:r>
      <w:r w:rsidRPr="005D6E0D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zachowując odstęp poboru prób co najmniej 60 dni. </w:t>
      </w:r>
      <w:bookmarkStart w:id="5" w:name="_Hlk123801622"/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Pobór próbek ścieków wraz z ich utrwaleniem należy dokonać w </w:t>
      </w:r>
      <w:r w:rsidRPr="005D6E0D">
        <w:rPr>
          <w:rFonts w:ascii="Arial" w:hAnsi="Arial" w:cs="Arial"/>
          <w:b/>
          <w:color w:val="000000" w:themeColor="text1"/>
          <w:sz w:val="24"/>
          <w:szCs w:val="24"/>
        </w:rPr>
        <w:t>sposób średnio - dobowo</w:t>
      </w:r>
      <w:bookmarkEnd w:id="5"/>
      <w:r w:rsidRPr="005D6E0D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 Wartości wskaźników, sposób pobierania próbek i metodyka badań zgodnie 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br/>
        <w:t xml:space="preserve">z </w:t>
      </w:r>
      <w:r w:rsidRPr="005D6E0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Rozporządzeniem Ministra Budownictwa z dnia 14 lipca 2006 r. w sprawie sposobu realizacji obowiązków dostawców ścieków przemysłowych oraz warunków wprowadzania ścieków do urządzeń kanalizacyjnych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Pr="005D6E0D">
        <w:rPr>
          <w:rFonts w:ascii="Arial" w:hAnsi="Arial" w:cs="Arial"/>
          <w:bCs/>
          <w:color w:val="000000" w:themeColor="text1"/>
          <w:sz w:val="24"/>
          <w:szCs w:val="24"/>
        </w:rPr>
        <w:t xml:space="preserve">Dz.U.2016.1757)  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oraz obowiązującymi normami. </w:t>
      </w:r>
    </w:p>
    <w:p w14:paraId="31D3FEEC" w14:textId="48D07015" w:rsidR="00360250" w:rsidRPr="005D6E0D" w:rsidRDefault="00360250" w:rsidP="0036025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>Badanie ścieków w m. Orzysz przeprowadzić zgodnie z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Decyzją 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>Nr BI.RUZ.4210.59.2021.MK z dnia 18.06.2021 r. oraz Operatem wodno – prawnym część II  pkt 3.</w:t>
      </w:r>
    </w:p>
    <w:p w14:paraId="2CE7672C" w14:textId="77777777" w:rsidR="00360250" w:rsidRPr="005D6E0D" w:rsidRDefault="00360250" w:rsidP="0036025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Wykonanie sprawozdania z przeprowadzonych badań. </w:t>
      </w:r>
    </w:p>
    <w:p w14:paraId="446DC8BE" w14:textId="2C3C9DB2" w:rsidR="00360250" w:rsidRPr="005D6E0D" w:rsidRDefault="00360250" w:rsidP="0036025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Osoba do kontaktu – </w:t>
      </w:r>
      <w:r w:rsidR="00884233">
        <w:rPr>
          <w:rFonts w:ascii="Arial" w:hAnsi="Arial" w:cs="Arial"/>
          <w:color w:val="000000" w:themeColor="text1"/>
          <w:sz w:val="24"/>
          <w:szCs w:val="24"/>
        </w:rPr>
        <w:t>p. Sylwia Goszczych nr tel. 261-335-122</w:t>
      </w:r>
      <w:r w:rsidRPr="00BA430F">
        <w:rPr>
          <w:rFonts w:ascii="Arial" w:hAnsi="Arial" w:cs="Arial"/>
          <w:color w:val="FF0000"/>
          <w:sz w:val="24"/>
          <w:szCs w:val="24"/>
        </w:rPr>
        <w:t xml:space="preserve">. </w:t>
      </w:r>
    </w:p>
    <w:p w14:paraId="42BAFEFC" w14:textId="77777777" w:rsidR="00360250" w:rsidRPr="005D6E0D" w:rsidRDefault="00360250" w:rsidP="0036025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Osoba </w:t>
      </w:r>
      <w:r>
        <w:rPr>
          <w:rFonts w:ascii="Arial" w:hAnsi="Arial" w:cs="Arial"/>
          <w:color w:val="000000" w:themeColor="text1"/>
          <w:sz w:val="24"/>
          <w:szCs w:val="24"/>
        </w:rPr>
        <w:t>uprawniona z SOI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 wskaże w terenie dokładną lokalizację miejsca poboru prób do badań.</w:t>
      </w:r>
    </w:p>
    <w:p w14:paraId="1AD4DAD9" w14:textId="77777777" w:rsidR="00360250" w:rsidRPr="005D6E0D" w:rsidRDefault="00360250" w:rsidP="0036025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Pobór prób ma się odbywać w obecności przedstawiciela właściwej Sekcji Obsługi Infrastruktury. </w:t>
      </w:r>
    </w:p>
    <w:p w14:paraId="72DC6D61" w14:textId="77777777" w:rsidR="00360250" w:rsidRPr="005D6E0D" w:rsidRDefault="00360250" w:rsidP="0036025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Termin poboru prób należy uzgodnić na min </w:t>
      </w: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 dni przed planowanym terminem poboru (telefonicznie bądź pisemnie).</w:t>
      </w:r>
    </w:p>
    <w:p w14:paraId="0D5D0512" w14:textId="77777777" w:rsidR="00360250" w:rsidRPr="005D6E0D" w:rsidRDefault="00360250" w:rsidP="00360250">
      <w:pPr>
        <w:pStyle w:val="Akapitzlist"/>
        <w:numPr>
          <w:ilvl w:val="0"/>
          <w:numId w:val="1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Wykonawca w cenie uwzględnia wszystkie składowe wymagane w celu realizacji przedmiotu zamówienia w tym również transport, pobór próbek </w:t>
      </w:r>
      <w:r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               </w:t>
      </w:r>
      <w:r w:rsidRPr="005D6E0D">
        <w:rPr>
          <w:rFonts w:ascii="Arial" w:hAnsi="Arial" w:cs="Arial"/>
          <w:bCs/>
          <w:iCs/>
          <w:color w:val="000000" w:themeColor="text1"/>
          <w:sz w:val="24"/>
          <w:szCs w:val="24"/>
        </w:rPr>
        <w:t>i podatek VAT.</w:t>
      </w:r>
    </w:p>
    <w:p w14:paraId="44984D7E" w14:textId="77777777" w:rsidR="00360250" w:rsidRPr="005D6E0D" w:rsidRDefault="00360250" w:rsidP="00360250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2B8D09F" w14:textId="77777777" w:rsidR="004F1B7E" w:rsidRDefault="004F1B7E" w:rsidP="00360250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</w:p>
    <w:p w14:paraId="21E1BF54" w14:textId="79C26C11" w:rsidR="00360250" w:rsidRPr="005D6E0D" w:rsidRDefault="00360250" w:rsidP="00360250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5D6E0D">
        <w:rPr>
          <w:rFonts w:ascii="Arial" w:hAnsi="Arial" w:cs="Arial"/>
          <w:color w:val="000000" w:themeColor="text1"/>
          <w:sz w:val="24"/>
          <w:szCs w:val="24"/>
          <w:u w:val="single"/>
        </w:rPr>
        <w:t>Zamówienie opcjonalne</w:t>
      </w:r>
    </w:p>
    <w:p w14:paraId="7DDB6B81" w14:textId="77777777" w:rsidR="00360250" w:rsidRPr="004F1B7E" w:rsidRDefault="00360250" w:rsidP="004F1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D8943B8" w14:textId="77777777" w:rsidR="003D02BB" w:rsidRDefault="00360250" w:rsidP="00360250">
      <w:pPr>
        <w:pStyle w:val="Akapitzlist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t xml:space="preserve">W przypadku wystąpienia w wodzie przekroczeń parametrów Zamawiający może zlecić powtórne badanie wody w zakresie przewidzianego parametru </w:t>
      </w:r>
    </w:p>
    <w:p w14:paraId="65B837A9" w14:textId="33CF29F4" w:rsidR="00360250" w:rsidRPr="005D6E0D" w:rsidRDefault="00360250" w:rsidP="003D02BB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E0D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 okresie do 3 tygodni od powzięcia informacji o wynikach wody (na pisemne wezwanie Zamawiającego).  </w:t>
      </w:r>
    </w:p>
    <w:p w14:paraId="673C3BB6" w14:textId="77777777" w:rsidR="00360250" w:rsidRDefault="00360250" w:rsidP="00360250">
      <w:pPr>
        <w:pStyle w:val="Akapitzlist"/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</w:t>
      </w:r>
      <w:r w:rsidRPr="003420CF">
        <w:rPr>
          <w:rFonts w:ascii="Arial" w:hAnsi="Arial" w:cs="Arial"/>
          <w:color w:val="000000" w:themeColor="text1"/>
          <w:sz w:val="24"/>
          <w:szCs w:val="24"/>
        </w:rPr>
        <w:t xml:space="preserve"> przypadku wystąpienia w ściekach  odprowadzanych do kanalizacji miejskiej przekroczeń parametrów Zamawiający może zlecić powtórne badanie ścieków w zakresie przewidzianego parametru w okresie do 3 tygodni od powzięcia informacji o wynikach ścieków (na pisemne wezwanie Zam</w:t>
      </w:r>
      <w:r>
        <w:rPr>
          <w:rFonts w:ascii="Arial" w:hAnsi="Arial" w:cs="Arial"/>
          <w:color w:val="000000" w:themeColor="text1"/>
          <w:sz w:val="24"/>
          <w:szCs w:val="24"/>
        </w:rPr>
        <w:t>awiającego</w:t>
      </w:r>
      <w:r w:rsidRPr="003420CF">
        <w:rPr>
          <w:rFonts w:ascii="Arial" w:hAnsi="Arial" w:cs="Arial"/>
          <w:color w:val="000000" w:themeColor="text1"/>
          <w:sz w:val="24"/>
          <w:szCs w:val="24"/>
        </w:rPr>
        <w:t xml:space="preserve">).  </w:t>
      </w:r>
    </w:p>
    <w:p w14:paraId="0CCBB5D9" w14:textId="77777777" w:rsidR="00360250" w:rsidRPr="00350247" w:rsidRDefault="00360250" w:rsidP="00360250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E0BFB8D" w14:textId="77777777" w:rsidR="00360250" w:rsidRDefault="00360250" w:rsidP="00360250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D6E0D">
        <w:rPr>
          <w:rFonts w:ascii="Arial" w:hAnsi="Arial" w:cs="Arial"/>
          <w:sz w:val="24"/>
          <w:szCs w:val="24"/>
          <w:u w:val="single"/>
        </w:rPr>
        <w:t>Przy realizacji zamówienia opcjonalnego obowiązują wszystkie wytyczne dotyczące pobierania i badania wody i  ścieków ujęte w zamówieniu podstawowym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2CBE597E" w14:textId="77777777" w:rsidR="00360250" w:rsidRPr="00193006" w:rsidRDefault="00360250" w:rsidP="00360250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D7C07A0" w14:textId="77777777" w:rsidR="000D7239" w:rsidRDefault="000D7239"/>
    <w:sectPr w:rsidR="000D72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909FE" w14:textId="77777777" w:rsidR="00EF3072" w:rsidRDefault="00EF3072" w:rsidP="00360250">
      <w:pPr>
        <w:spacing w:after="0" w:line="240" w:lineRule="auto"/>
      </w:pPr>
      <w:r>
        <w:separator/>
      </w:r>
    </w:p>
  </w:endnote>
  <w:endnote w:type="continuationSeparator" w:id="0">
    <w:p w14:paraId="7E42A5D0" w14:textId="77777777" w:rsidR="00EF3072" w:rsidRDefault="00EF3072" w:rsidP="00360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49B1" w14:textId="77777777" w:rsidR="00884233" w:rsidRDefault="008842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0994471"/>
      <w:docPartObj>
        <w:docPartGallery w:val="Page Numbers (Bottom of Page)"/>
        <w:docPartUnique/>
      </w:docPartObj>
    </w:sdtPr>
    <w:sdtContent>
      <w:p w14:paraId="5089CA7D" w14:textId="77777777" w:rsidR="00AD2C3A" w:rsidRDefault="004561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29FBBF" w14:textId="77777777" w:rsidR="00AD2C3A" w:rsidRDefault="00AD2C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A0F4" w14:textId="77777777" w:rsidR="00884233" w:rsidRDefault="008842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6B0F0" w14:textId="77777777" w:rsidR="00EF3072" w:rsidRDefault="00EF3072" w:rsidP="00360250">
      <w:pPr>
        <w:spacing w:after="0" w:line="240" w:lineRule="auto"/>
      </w:pPr>
      <w:r>
        <w:separator/>
      </w:r>
    </w:p>
  </w:footnote>
  <w:footnote w:type="continuationSeparator" w:id="0">
    <w:p w14:paraId="681DEEBE" w14:textId="77777777" w:rsidR="00EF3072" w:rsidRDefault="00EF3072" w:rsidP="00360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C7291" w14:textId="77777777" w:rsidR="00884233" w:rsidRDefault="008842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BA7B4" w14:textId="77777777" w:rsidR="00884233" w:rsidRDefault="0088423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5DEE6" w14:textId="77777777" w:rsidR="00884233" w:rsidRDefault="008842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92E4D"/>
    <w:multiLevelType w:val="hybridMultilevel"/>
    <w:tmpl w:val="5FB6462C"/>
    <w:lvl w:ilvl="0" w:tplc="5080CD9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F60D7C"/>
    <w:multiLevelType w:val="hybridMultilevel"/>
    <w:tmpl w:val="B344A3B0"/>
    <w:lvl w:ilvl="0" w:tplc="4A24C8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A66D1"/>
    <w:multiLevelType w:val="hybridMultilevel"/>
    <w:tmpl w:val="6B8A2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02336"/>
    <w:multiLevelType w:val="hybridMultilevel"/>
    <w:tmpl w:val="D6FC1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16A61"/>
    <w:multiLevelType w:val="hybridMultilevel"/>
    <w:tmpl w:val="216EDA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91B94"/>
    <w:multiLevelType w:val="hybridMultilevel"/>
    <w:tmpl w:val="2D7C57FE"/>
    <w:lvl w:ilvl="0" w:tplc="3B7C6A8A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350C8"/>
    <w:multiLevelType w:val="hybridMultilevel"/>
    <w:tmpl w:val="D8641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F57FCA"/>
    <w:multiLevelType w:val="hybridMultilevel"/>
    <w:tmpl w:val="79DEDE04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9684D"/>
    <w:multiLevelType w:val="hybridMultilevel"/>
    <w:tmpl w:val="F808CD04"/>
    <w:lvl w:ilvl="0" w:tplc="153639F0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F9F6B0E"/>
    <w:multiLevelType w:val="hybridMultilevel"/>
    <w:tmpl w:val="DF0A1600"/>
    <w:lvl w:ilvl="0" w:tplc="7364637E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13548FF"/>
    <w:multiLevelType w:val="hybridMultilevel"/>
    <w:tmpl w:val="28661F80"/>
    <w:lvl w:ilvl="0" w:tplc="E9EA43D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DD5F30"/>
    <w:multiLevelType w:val="hybridMultilevel"/>
    <w:tmpl w:val="7A14BA4A"/>
    <w:lvl w:ilvl="0" w:tplc="DBC6E7EA">
      <w:start w:val="1"/>
      <w:numFmt w:val="lowerLetter"/>
      <w:lvlText w:val="%1.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746DB"/>
    <w:multiLevelType w:val="hybridMultilevel"/>
    <w:tmpl w:val="7744DDB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12668"/>
    <w:multiLevelType w:val="hybridMultilevel"/>
    <w:tmpl w:val="2E166F60"/>
    <w:lvl w:ilvl="0" w:tplc="1AE6490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EF35E01"/>
    <w:multiLevelType w:val="hybridMultilevel"/>
    <w:tmpl w:val="1B3878E8"/>
    <w:lvl w:ilvl="0" w:tplc="2A30EC92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5787DCC"/>
    <w:multiLevelType w:val="hybridMultilevel"/>
    <w:tmpl w:val="C5748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1014A9"/>
    <w:multiLevelType w:val="hybridMultilevel"/>
    <w:tmpl w:val="7FF2FE40"/>
    <w:lvl w:ilvl="0" w:tplc="6150963C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C246C96"/>
    <w:multiLevelType w:val="hybridMultilevel"/>
    <w:tmpl w:val="A2A8900E"/>
    <w:lvl w:ilvl="0" w:tplc="02FA692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928AC"/>
    <w:multiLevelType w:val="hybridMultilevel"/>
    <w:tmpl w:val="B844BB6E"/>
    <w:lvl w:ilvl="0" w:tplc="E9B42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597757">
    <w:abstractNumId w:val="17"/>
  </w:num>
  <w:num w:numId="2" w16cid:durableId="115612098">
    <w:abstractNumId w:val="2"/>
  </w:num>
  <w:num w:numId="3" w16cid:durableId="1586960618">
    <w:abstractNumId w:val="11"/>
  </w:num>
  <w:num w:numId="4" w16cid:durableId="468671302">
    <w:abstractNumId w:val="3"/>
  </w:num>
  <w:num w:numId="5" w16cid:durableId="1577401039">
    <w:abstractNumId w:val="15"/>
  </w:num>
  <w:num w:numId="6" w16cid:durableId="371731432">
    <w:abstractNumId w:val="13"/>
  </w:num>
  <w:num w:numId="7" w16cid:durableId="780295655">
    <w:abstractNumId w:val="9"/>
  </w:num>
  <w:num w:numId="8" w16cid:durableId="2047023140">
    <w:abstractNumId w:val="7"/>
  </w:num>
  <w:num w:numId="9" w16cid:durableId="416022694">
    <w:abstractNumId w:val="4"/>
  </w:num>
  <w:num w:numId="10" w16cid:durableId="2081293628">
    <w:abstractNumId w:val="12"/>
  </w:num>
  <w:num w:numId="11" w16cid:durableId="2135899028">
    <w:abstractNumId w:val="1"/>
  </w:num>
  <w:num w:numId="12" w16cid:durableId="2099019109">
    <w:abstractNumId w:val="5"/>
  </w:num>
  <w:num w:numId="13" w16cid:durableId="1813329866">
    <w:abstractNumId w:val="16"/>
  </w:num>
  <w:num w:numId="14" w16cid:durableId="1001546560">
    <w:abstractNumId w:val="18"/>
  </w:num>
  <w:num w:numId="15" w16cid:durableId="381175616">
    <w:abstractNumId w:val="0"/>
  </w:num>
  <w:num w:numId="16" w16cid:durableId="1160270169">
    <w:abstractNumId w:val="14"/>
  </w:num>
  <w:num w:numId="17" w16cid:durableId="960309169">
    <w:abstractNumId w:val="10"/>
  </w:num>
  <w:num w:numId="18" w16cid:durableId="695354906">
    <w:abstractNumId w:val="8"/>
  </w:num>
  <w:num w:numId="19" w16cid:durableId="1418289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50"/>
    <w:rsid w:val="00072DC3"/>
    <w:rsid w:val="000B1D42"/>
    <w:rsid w:val="000D7239"/>
    <w:rsid w:val="000F67AB"/>
    <w:rsid w:val="00110110"/>
    <w:rsid w:val="00132BBE"/>
    <w:rsid w:val="00187446"/>
    <w:rsid w:val="00360250"/>
    <w:rsid w:val="003D02BB"/>
    <w:rsid w:val="004561F8"/>
    <w:rsid w:val="004A487B"/>
    <w:rsid w:val="004F1B7E"/>
    <w:rsid w:val="00553F62"/>
    <w:rsid w:val="005F1049"/>
    <w:rsid w:val="006579CE"/>
    <w:rsid w:val="00675671"/>
    <w:rsid w:val="006B6CF1"/>
    <w:rsid w:val="006D6CB2"/>
    <w:rsid w:val="00750ECD"/>
    <w:rsid w:val="00801F9C"/>
    <w:rsid w:val="00884233"/>
    <w:rsid w:val="008949C4"/>
    <w:rsid w:val="008D316A"/>
    <w:rsid w:val="00926252"/>
    <w:rsid w:val="0093669A"/>
    <w:rsid w:val="00A57345"/>
    <w:rsid w:val="00A63A5A"/>
    <w:rsid w:val="00AD2C3A"/>
    <w:rsid w:val="00B066D7"/>
    <w:rsid w:val="00DC5AEC"/>
    <w:rsid w:val="00E14D31"/>
    <w:rsid w:val="00E77EFA"/>
    <w:rsid w:val="00EF3072"/>
    <w:rsid w:val="00F3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089A5"/>
  <w15:chartTrackingRefBased/>
  <w15:docId w15:val="{768EAA19-23E1-4B92-BB20-ED5FEBEA5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2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0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0250"/>
  </w:style>
  <w:style w:type="paragraph" w:styleId="Stopka">
    <w:name w:val="footer"/>
    <w:basedOn w:val="Normalny"/>
    <w:link w:val="StopkaZnak"/>
    <w:uiPriority w:val="99"/>
    <w:unhideWhenUsed/>
    <w:rsid w:val="00360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250"/>
  </w:style>
  <w:style w:type="character" w:styleId="Hipercze">
    <w:name w:val="Hyperlink"/>
    <w:basedOn w:val="Domylnaczcionkaakapitu"/>
    <w:uiPriority w:val="99"/>
    <w:unhideWhenUsed/>
    <w:rsid w:val="0036025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60250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360250"/>
    <w:pPr>
      <w:tabs>
        <w:tab w:val="left" w:pos="5670"/>
      </w:tabs>
      <w:spacing w:after="0" w:line="360" w:lineRule="auto"/>
      <w:ind w:left="4536" w:firstLine="709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6025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3602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42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24wog.sos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24wog.sos@ron.mil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qQVpKR3RHRzJSYTdYdmdPUVBrTENGSE4wR0NlT0R6b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pzthUwhE6Tt2l7SM6RduUiN/BOpXhgb3SnH6lbEy33s=</DigestValue>
      </Reference>
      <Reference URI="#INFO">
        <DigestMethod Algorithm="http://www.w3.org/2001/04/xmlenc#sha256"/>
        <DigestValue>2pkiJgpd5XuJMw1090KrZBU7P9bZDbAPDgsL4TY3UVM=</DigestValue>
      </Reference>
    </SignedInfo>
    <SignatureValue>fOHertjiClBZR+CPes/TkPgkOkpdSbTzNo3G7yrZsUvodZxZsx2QFnaE04IrrqyAjOQq1S003iY7xdqeXgx0GQ==</SignatureValue>
    <Object Id="INFO">
      <ArrayOfString xmlns:xsd="http://www.w3.org/2001/XMLSchema" xmlns:xsi="http://www.w3.org/2001/XMLSchema-instance" xmlns="">
        <string>jAZJGtGG2Ra7XvgOQPkLCFHN0GCeODzm</string>
      </ArrayOfString>
    </Object>
  </Signature>
</WrappedLabelInfo>
</file>

<file path=customXml/itemProps1.xml><?xml version="1.0" encoding="utf-8"?>
<ds:datastoreItem xmlns:ds="http://schemas.openxmlformats.org/officeDocument/2006/customXml" ds:itemID="{4F9F3E04-7C57-4029-B779-2B9C83BCFBC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8A31E3D-AF0F-4824-A40C-EAC7734E166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1745</Words>
  <Characters>10842</Characters>
  <Application>Microsoft Office Word</Application>
  <DocSecurity>0</DocSecurity>
  <Lines>256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Goszczych Sylwia</dc:creator>
  <cp:keywords/>
  <dc:description/>
  <cp:lastModifiedBy>Goszczych Sylwia</cp:lastModifiedBy>
  <cp:revision>10</cp:revision>
  <cp:lastPrinted>2026-01-21T08:31:00Z</cp:lastPrinted>
  <dcterms:created xsi:type="dcterms:W3CDTF">2026-01-19T09:46:00Z</dcterms:created>
  <dcterms:modified xsi:type="dcterms:W3CDTF">2026-01-21T09:58:00Z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df5e3a34-82ba-43fb-8696-cf7312277c59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CbFdSNaLsGuwLxkkwespHXRhzjuZYtXO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